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AF03">
      <w:pPr>
        <w:jc w:val="center"/>
        <w:outlineLvl w:val="0"/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  <w:t>РЕШЕНИЕ</w:t>
      </w:r>
    </w:p>
    <w:p w14:paraId="25CDE926">
      <w:pPr>
        <w:jc w:val="center"/>
        <w:outlineLvl w:val="0"/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  <w:t>Думы Большевистского сельского поселения</w:t>
      </w:r>
    </w:p>
    <w:p w14:paraId="505A9209">
      <w:pPr>
        <w:jc w:val="center"/>
        <w:outlineLvl w:val="0"/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  <w:t>Еланского муниципального района</w:t>
      </w:r>
    </w:p>
    <w:p w14:paraId="067E0012">
      <w:pPr>
        <w:jc w:val="center"/>
        <w:outlineLvl w:val="0"/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  <w:t>Волгоградской области</w:t>
      </w:r>
    </w:p>
    <w:p w14:paraId="7B37CA36">
      <w:pPr>
        <w:jc w:val="center"/>
        <w:outlineLvl w:val="0"/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</w:pPr>
    </w:p>
    <w:p w14:paraId="0A1D8CE8">
      <w:pPr>
        <w:jc w:val="center"/>
        <w:outlineLvl w:val="0"/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  <w:t xml:space="preserve">от </w:t>
      </w: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  <w:lang w:val="ru-RU"/>
        </w:rPr>
        <w:t xml:space="preserve">  30  декабря</w:t>
      </w: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  <w:t xml:space="preserve"> 2025 г.                                                   № </w:t>
      </w: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  <w:lang w:val="ru-RU"/>
        </w:rPr>
        <w:t>39/14</w:t>
      </w:r>
    </w:p>
    <w:p w14:paraId="05184991">
      <w:pPr>
        <w:jc w:val="center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</w:p>
    <w:p w14:paraId="0D000000">
      <w:pPr>
        <w:ind w:left="0" w:firstLine="709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</w:p>
    <w:p w14:paraId="0E000000">
      <w:pPr>
        <w:widowControl w:val="0"/>
        <w:jc w:val="center"/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  <w:t>Об утверждении Порядка назначения и проведения</w:t>
      </w:r>
    </w:p>
    <w:p w14:paraId="0F000000">
      <w:pPr>
        <w:jc w:val="center"/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</w:rPr>
        <w:t xml:space="preserve">собрания граждан в </w:t>
      </w:r>
      <w:r>
        <w:rPr>
          <w:rFonts w:hint="default" w:ascii="Arial" w:hAnsi="Arial" w:cs="Arial"/>
          <w:b/>
          <w:bCs w:val="0"/>
          <w:i w:val="0"/>
          <w:iCs w:val="0"/>
          <w:sz w:val="24"/>
          <w:szCs w:val="24"/>
          <w:u w:val="none"/>
          <w:lang w:val="ru-RU"/>
        </w:rPr>
        <w:t>Большевистском сельском поселении Еланского муниципального района Волгоградской области</w:t>
      </w:r>
    </w:p>
    <w:p w14:paraId="10000000">
      <w:pPr>
        <w:widowControl w:val="0"/>
        <w:jc w:val="center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</w:p>
    <w:p w14:paraId="11000000">
      <w:pPr>
        <w:widowControl w:val="0"/>
        <w:ind w:left="0" w:firstLine="709"/>
        <w:jc w:val="both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</w:p>
    <w:p w14:paraId="12000000">
      <w:pPr>
        <w:widowControl w:val="0"/>
        <w:ind w:left="0" w:firstLine="709"/>
        <w:jc w:val="both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 xml:space="preserve">В соответствии с Федеральным законом от 20.03.2025 № 33-ФЗ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 xml:space="preserve">«Об общих принципах организации местного самоуправления в единой системе публичной власти», Уставом  Большевистского сельского поселения  Дума  Большевистского сельского поселения  </w:t>
      </w:r>
      <w:r>
        <w:rPr>
          <w:rFonts w:hint="default" w:ascii="Arial" w:hAnsi="Arial" w:cs="Arial"/>
          <w:b w:val="0"/>
          <w:bCs/>
          <w:i w:val="0"/>
          <w:iCs w:val="0"/>
          <w:spacing w:val="80"/>
          <w:sz w:val="24"/>
          <w:szCs w:val="24"/>
          <w:u w:val="none"/>
        </w:rPr>
        <w:t>решил(а)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:</w:t>
      </w:r>
    </w:p>
    <w:p w14:paraId="13000000">
      <w:pPr>
        <w:widowControl w:val="0"/>
        <w:ind w:left="0" w:firstLine="709"/>
        <w:jc w:val="both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 xml:space="preserve">1. Утвердить Порядок назначения и проведения собрания граждан в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 xml:space="preserve">Большевистском сельском поселении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согласно приложению.</w:t>
      </w:r>
    </w:p>
    <w:p w14:paraId="14000000">
      <w:pPr>
        <w:widowControl w:val="0"/>
        <w:ind w:left="0" w:firstLine="709"/>
        <w:jc w:val="both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</w:p>
    <w:p w14:paraId="15000000">
      <w:pPr>
        <w:widowControl w:val="0"/>
        <w:ind w:left="0" w:firstLine="709"/>
        <w:jc w:val="both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2. Признать утратившими силу решения Думы  Большевистского сельского поселения :</w:t>
      </w:r>
    </w:p>
    <w:p w14:paraId="11D75AD8">
      <w:pPr>
        <w:widowControl w:val="0"/>
        <w:autoSpaceDE w:val="0"/>
        <w:ind w:firstLine="720" w:firstLineChars="300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 xml:space="preserve">-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№ 45/13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 xml:space="preserve"> от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25.12.2020 г.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 xml:space="preserve"> «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Об утверждении Порядка назначения и проведения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eastAsia="ru-RU"/>
        </w:rPr>
        <w:t>собрания граждан, конференции граждан (собрания делегатов)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в  Большевистском сельском поселении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>»</w:t>
      </w:r>
    </w:p>
    <w:p w14:paraId="27E2A0CE">
      <w:pPr>
        <w:suppressAutoHyphens w:val="0"/>
        <w:autoSpaceDE w:val="0"/>
        <w:autoSpaceDN w:val="0"/>
        <w:adjustRightInd w:val="0"/>
        <w:ind w:firstLine="840" w:firstLineChars="350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</w:p>
    <w:p w14:paraId="2776EABA">
      <w:pPr>
        <w:widowControl w:val="0"/>
        <w:suppressAutoHyphens w:val="0"/>
        <w:autoSpaceDE w:val="0"/>
        <w:ind w:firstLine="840" w:firstLineChars="350"/>
        <w:jc w:val="both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 xml:space="preserve">-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№ 50/15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 xml:space="preserve"> от 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08.02.2021 г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 xml:space="preserve"> «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О внесении изменений в решение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Думы Большевистского сельского поселения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от «25» декабря 2020 г. № 45/13</w:t>
      </w:r>
    </w:p>
    <w:p w14:paraId="6D3F7B45">
      <w:pPr>
        <w:widowControl w:val="0"/>
        <w:autoSpaceDE w:val="0"/>
        <w:jc w:val="both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«Об утверждении Порядка назначения и проведения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eastAsia="ru-RU"/>
        </w:rPr>
        <w:t>собрания граждан, конференции граждан (собрания делегатов)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en-US" w:eastAsia="ru-RU"/>
        </w:rPr>
        <w:t xml:space="preserve"> </w:t>
      </w: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в Большевистском сельском поселении»</w:t>
      </w:r>
    </w:p>
    <w:p w14:paraId="2C7FAAA0">
      <w:pPr>
        <w:suppressAutoHyphens w:val="0"/>
        <w:autoSpaceDE w:val="0"/>
        <w:autoSpaceDN w:val="0"/>
        <w:adjustRightInd w:val="0"/>
        <w:ind w:firstLine="840" w:firstLineChars="350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</w:pPr>
    </w:p>
    <w:p w14:paraId="088A7256">
      <w:pPr>
        <w:suppressAutoHyphens w:val="0"/>
        <w:autoSpaceDE w:val="0"/>
        <w:autoSpaceDN w:val="0"/>
        <w:adjustRightInd w:val="0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  <w:t xml:space="preserve">        </w:t>
      </w:r>
    </w:p>
    <w:p w14:paraId="058598A6">
      <w:pPr>
        <w:suppressAutoHyphens w:val="0"/>
        <w:autoSpaceDE w:val="0"/>
        <w:autoSpaceDN w:val="0"/>
        <w:adjustRightInd w:val="0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/>
        </w:rPr>
      </w:pPr>
    </w:p>
    <w:p w14:paraId="27D2C9FC">
      <w:pPr>
        <w:suppressAutoHyphens w:val="0"/>
        <w:autoSpaceDE w:val="0"/>
        <w:autoSpaceDN w:val="0"/>
        <w:adjustRightInd w:val="0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val="ru-RU" w:eastAsia="ru-RU"/>
        </w:rPr>
      </w:pPr>
    </w:p>
    <w:p w14:paraId="59472A78">
      <w:pP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</w:p>
    <w:p w14:paraId="18000000">
      <w:pPr>
        <w:widowControl w:val="0"/>
        <w:ind w:left="0" w:firstLine="709"/>
        <w:jc w:val="both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  <w:t>3. Настоящее решение вступает в силу со дня его официального опубликования.</w:t>
      </w:r>
    </w:p>
    <w:p w14:paraId="19000000">
      <w:pPr>
        <w:widowControl w:val="0"/>
        <w:ind w:left="0" w:firstLine="709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</w:p>
    <w:p w14:paraId="1A000000">
      <w:pPr>
        <w:widowControl w:val="0"/>
        <w:ind w:left="0" w:firstLine="709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</w:p>
    <w:p w14:paraId="305913EC">
      <w:pPr>
        <w:widowControl w:val="0"/>
        <w:suppressAutoHyphens w:val="0"/>
        <w:autoSpaceDE w:val="0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</w:rPr>
      </w:pPr>
    </w:p>
    <w:p w14:paraId="7F46AB02">
      <w:pPr>
        <w:widowControl w:val="0"/>
        <w:suppressAutoHyphens w:val="0"/>
        <w:autoSpaceDE w:val="0"/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eastAsia="ru-RU"/>
        </w:rPr>
      </w:pPr>
      <w:r>
        <w:rPr>
          <w:rFonts w:hint="default" w:ascii="Arial" w:hAnsi="Arial" w:cs="Arial"/>
          <w:b w:val="0"/>
          <w:bCs/>
          <w:i w:val="0"/>
          <w:iCs w:val="0"/>
          <w:sz w:val="24"/>
          <w:szCs w:val="24"/>
          <w:u w:val="none"/>
          <w:lang w:eastAsia="ru-RU"/>
        </w:rPr>
        <w:t>Глава  Большевистского сельского  поселения                    С.Ю. Скуратова</w:t>
      </w:r>
    </w:p>
    <w:p w14:paraId="7AC6536D">
      <w:pPr>
        <w:widowControl w:val="0"/>
        <w:rPr>
          <w:rFonts w:hint="default" w:ascii="Arial" w:hAnsi="Arial" w:cs="Arial"/>
          <w:b w:val="0"/>
          <w:bCs/>
          <w:sz w:val="24"/>
          <w:szCs w:val="24"/>
        </w:rPr>
      </w:pPr>
    </w:p>
    <w:p w14:paraId="20000000">
      <w:pPr>
        <w:widowControl w:val="0"/>
        <w:ind w:left="0" w:firstLine="709"/>
        <w:jc w:val="right"/>
        <w:rPr>
          <w:sz w:val="28"/>
        </w:rPr>
      </w:pPr>
    </w:p>
    <w:p w14:paraId="21000000">
      <w:pPr>
        <w:widowControl w:val="0"/>
        <w:ind w:left="0" w:firstLine="709"/>
        <w:jc w:val="right"/>
        <w:rPr>
          <w:sz w:val="28"/>
        </w:rPr>
      </w:pPr>
    </w:p>
    <w:p w14:paraId="22000000">
      <w:pPr>
        <w:widowControl w:val="0"/>
        <w:ind w:left="0" w:firstLine="709"/>
        <w:jc w:val="right"/>
        <w:rPr>
          <w:sz w:val="28"/>
        </w:rPr>
      </w:pPr>
    </w:p>
    <w:p w14:paraId="23000000">
      <w:pPr>
        <w:widowControl w:val="0"/>
        <w:ind w:left="0" w:firstLine="709"/>
        <w:jc w:val="right"/>
        <w:rPr>
          <w:sz w:val="28"/>
        </w:rPr>
      </w:pPr>
    </w:p>
    <w:p w14:paraId="24000000">
      <w:pPr>
        <w:widowControl w:val="0"/>
        <w:ind w:left="0" w:firstLine="709"/>
        <w:jc w:val="right"/>
        <w:rPr>
          <w:sz w:val="28"/>
        </w:rPr>
      </w:pPr>
    </w:p>
    <w:p w14:paraId="25000000">
      <w:pPr>
        <w:widowControl w:val="0"/>
        <w:ind w:left="0" w:firstLine="709"/>
        <w:jc w:val="right"/>
        <w:rPr>
          <w:sz w:val="28"/>
        </w:rPr>
      </w:pPr>
    </w:p>
    <w:p w14:paraId="26000000">
      <w:pPr>
        <w:widowControl w:val="0"/>
        <w:ind w:left="0" w:firstLine="709"/>
        <w:jc w:val="right"/>
        <w:rPr>
          <w:sz w:val="28"/>
        </w:rPr>
      </w:pPr>
    </w:p>
    <w:p w14:paraId="6D236108">
      <w:pPr>
        <w:widowControl w:val="0"/>
        <w:ind w:left="0" w:firstLine="709"/>
        <w:jc w:val="right"/>
        <w:rPr>
          <w:sz w:val="28"/>
        </w:rPr>
      </w:pPr>
    </w:p>
    <w:p w14:paraId="2AF36190">
      <w:pPr>
        <w:widowControl w:val="0"/>
        <w:ind w:left="0" w:firstLine="709"/>
        <w:jc w:val="right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</w:p>
    <w:p w14:paraId="694817F9">
      <w:pPr>
        <w:widowControl w:val="0"/>
        <w:ind w:left="0" w:firstLine="709"/>
        <w:jc w:val="right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</w:p>
    <w:p w14:paraId="27000000">
      <w:pPr>
        <w:widowControl w:val="0"/>
        <w:ind w:left="0" w:firstLine="709"/>
        <w:jc w:val="right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Утвержден</w:t>
      </w:r>
    </w:p>
    <w:p w14:paraId="5538D0E8">
      <w:pPr>
        <w:widowControl w:val="0"/>
        <w:ind w:left="0" w:firstLine="709"/>
        <w:jc w:val="right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решением Думы  Большевистского </w:t>
      </w:r>
    </w:p>
    <w:p w14:paraId="2A000000">
      <w:pPr>
        <w:widowControl w:val="0"/>
        <w:ind w:left="0" w:firstLine="709"/>
        <w:jc w:val="right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сельского поселения</w:t>
      </w:r>
    </w:p>
    <w:p w14:paraId="2B000000">
      <w:pPr>
        <w:widowControl w:val="0"/>
        <w:ind w:left="0" w:firstLine="709"/>
        <w:jc w:val="right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от «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30</w:t>
      </w:r>
      <w:bookmarkStart w:id="0" w:name="_GoBack"/>
      <w:bookmarkEnd w:id="0"/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»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 xml:space="preserve"> декабря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 20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25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г. №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39/14</w:t>
      </w:r>
    </w:p>
    <w:p w14:paraId="2C000000">
      <w:pPr>
        <w:widowContro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2D000000">
      <w:pPr>
        <w:widowControl w:val="0"/>
        <w:ind w:left="0" w:firstLine="709"/>
        <w:jc w:val="right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2E000000">
      <w:pPr>
        <w:widowControl w:val="0"/>
        <w:jc w:val="center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Порядок </w:t>
      </w:r>
    </w:p>
    <w:p w14:paraId="0B9DB2DA">
      <w:pPr>
        <w:jc w:val="center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 xml:space="preserve">назначения и проведения собрания граждан в </w:t>
      </w: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ru-RU"/>
        </w:rPr>
        <w:t>Большевистском сельском поселении Еланского муниципального района Волгоградской области</w:t>
      </w:r>
    </w:p>
    <w:p w14:paraId="09C53C06">
      <w:pPr>
        <w:widowControl w:val="0"/>
        <w:jc w:val="center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30000000">
      <w:pPr>
        <w:widowContro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31000000">
      <w:pPr>
        <w:widowControl w:val="0"/>
        <w:jc w:val="center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1. Общие положения</w:t>
      </w:r>
    </w:p>
    <w:p w14:paraId="32000000">
      <w:pPr>
        <w:widowControl w:val="0"/>
        <w:ind w:left="0" w:firstLine="709"/>
        <w:jc w:val="center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33000000">
      <w:pPr>
        <w:jc w:val="center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1.1. Настоящий Порядок назначения и проведения собрания граждан</w:t>
      </w:r>
      <w:r>
        <w:rPr>
          <w:rFonts w:hint="default" w:ascii="Arial" w:hAnsi="Arial" w:cs="Arial"/>
          <w:b w:val="0"/>
          <w:bCs w:val="0"/>
          <w:i w:val="0"/>
          <w:iCs w:val="0"/>
          <w:strike/>
          <w:sz w:val="24"/>
          <w:szCs w:val="24"/>
          <w:u w:val="none"/>
        </w:rPr>
        <w:t xml:space="preserve">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u w:val="none"/>
        </w:rPr>
        <w:t xml:space="preserve">в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Большевистском сельском поселении Еланского муниципального района Волгоградской области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(далее – Порядок) разработан в соответствии с Федеральным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instrText xml:space="preserve">HYPERLINK "consultantplus://offline/ref=81539164692E419582289C0E5E88CEC023D27BAC7B1F3BD991902FFAB3ADFEBB8740EE527C33ED10CF7C86D024E549D71A5E048CAAk1IBM"</w:instrTex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separate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законом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instrText xml:space="preserve">HYPERLINK "consultantplus://offline/ref=81539164692E41958228820348E491C520D825A37A1D338FC4C529ADECFDF8EEC700E8013677EB459E38DBD82FEF03875F150B8EAA0D2878B9A9D00AkDI0M"</w:instrTex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separate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Уставом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 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и устанавливает процедуру назначения, подготовки, проведения и определения результатов собрания граждан в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Большевистском сельском поселении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как одной из форм участия населения в осуществлении местного самоуправления.</w:t>
      </w:r>
    </w:p>
    <w:p w14:paraId="34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1.2. Собрания граждан (далее – собрание) могут проводиться:</w:t>
      </w:r>
    </w:p>
    <w:p w14:paraId="35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1) для обсуждения вопросов непосредственного обеспечения жизнедеятельности населения;</w:t>
      </w:r>
      <w:r>
        <w:rPr>
          <w:rStyle w:val="9"/>
          <w:rFonts w:hint="default" w:ascii="Arial" w:hAnsi="Arial" w:cs="Arial"/>
          <w:b w:val="0"/>
          <w:bCs w:val="0"/>
          <w:i w:val="0"/>
          <w:iCs w:val="0"/>
          <w:color w:val="FF0000"/>
          <w:sz w:val="24"/>
          <w:szCs w:val="24"/>
          <w:u w:val="none"/>
        </w:rPr>
        <w:footnoteReference w:id="0"/>
      </w:r>
    </w:p>
    <w:p w14:paraId="36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14:paraId="37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14:paraId="38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14:paraId="39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1.3. В собраниях, проводимых для обсуждения вопросов непосредственного обеспечения жизнедеятельности населения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, информирования населения о деятельности органов местного самоуправления и должностных лиц местного самоуправления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, вправе принимать участие граждане, проживающие на соответствующей территории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, обладающие избирательным правом.</w:t>
      </w:r>
    </w:p>
    <w:p w14:paraId="3A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В собрании, проводимом на территории</w:t>
      </w:r>
      <w:r>
        <w:rPr>
          <w:rFonts w:hint="default" w:ascii="Arial" w:hAnsi="Arial" w:cs="Arial"/>
          <w:b w:val="0"/>
          <w:bCs w:val="0"/>
          <w:i w:val="0"/>
          <w:iCs w:val="0"/>
          <w:color w:val="FF0000"/>
          <w:sz w:val="24"/>
          <w:szCs w:val="24"/>
          <w:u w:val="none"/>
        </w:rPr>
        <w:t xml:space="preserve">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или на части его территории по вопросу выявления мнения граждан о поддержке инициативного проекта,</w:t>
      </w:r>
      <w:r>
        <w:rPr>
          <w:rFonts w:hint="default" w:ascii="Arial" w:hAnsi="Arial" w:cs="Arial"/>
          <w:b w:val="0"/>
          <w:bCs w:val="0"/>
          <w:i w:val="0"/>
          <w:iCs w:val="0"/>
          <w:color w:val="FF0000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вправе принимать участие жители соответствующей территории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, достигшие восемнадцатилетнего возраста. </w:t>
      </w:r>
    </w:p>
    <w:p w14:paraId="3B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В собрании, проводимом в сельском населенном пункте по вопросу выдвижения кандидатуры (досрочного прекращения полномочий) старосты сельского населенного пункта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правом. </w:t>
      </w:r>
    </w:p>
    <w:p w14:paraId="3C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Граждане участвуют в собрании на равных основаниях, каждый гражданин обладает одним голосом и участвует в собрании лично.</w:t>
      </w:r>
    </w:p>
    <w:p w14:paraId="3D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1.4.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14:paraId="3E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1.5. Расходы, связанные с организацией и проведением собрания,</w:t>
      </w:r>
      <w:r>
        <w:rPr>
          <w:rFonts w:hint="default" w:ascii="Arial" w:hAnsi="Arial" w:cs="Arial"/>
          <w:b w:val="0"/>
          <w:bCs w:val="0"/>
          <w:i w:val="0"/>
          <w:iCs w:val="0"/>
          <w:strike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осуществляются за счет средств бюджета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.</w:t>
      </w:r>
    </w:p>
    <w:p w14:paraId="3F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1.6. Настоящий Порядок не распространяется на:</w:t>
      </w:r>
    </w:p>
    <w:p w14:paraId="40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собрания и конференции, проводимые в общественных объединениях, трудовых и учебных коллективах, жилищных товариществах, иных организациях;</w:t>
      </w:r>
    </w:p>
    <w:p w14:paraId="41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собрания и конференции, проводимые в целях осуществления территориального общественного самоуправления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;</w:t>
      </w:r>
    </w:p>
    <w:p w14:paraId="42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собрания, проводимые в качестве мирных массовых акций населения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;</w:t>
      </w:r>
    </w:p>
    <w:p w14:paraId="43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собрания, порядок проведения которых регулируется федеральным законодательством и законодательством Волгоградской области.</w:t>
      </w:r>
    </w:p>
    <w:p w14:paraId="44000000">
      <w:pPr>
        <w:ind w:left="0" w:firstLine="709"/>
        <w:jc w:val="both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</w:p>
    <w:p w14:paraId="45000000">
      <w:pPr>
        <w:widowControl w:val="0"/>
        <w:jc w:val="center"/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2. Выдвижение инициативы проведения собрания</w:t>
      </w:r>
    </w:p>
    <w:p w14:paraId="46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47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2.1. Собрание граждан проводится по инициативе:</w:t>
      </w:r>
    </w:p>
    <w:p w14:paraId="48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населения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(далее – население);</w:t>
      </w:r>
    </w:p>
    <w:p w14:paraId="49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Думы  Большевистского сельского поселения;</w:t>
      </w:r>
    </w:p>
    <w:p w14:paraId="4A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главы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(далее – глава).</w:t>
      </w:r>
    </w:p>
    <w:p w14:paraId="4B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color w:val="FF000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2.2. Собрание граждан, проводимое по инициативе населения, назначается Дум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ой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Большевистского сельского поселения.</w:t>
      </w:r>
      <w:r>
        <w:rPr>
          <w:rFonts w:hint="default" w:ascii="Arial" w:hAnsi="Arial" w:cs="Arial"/>
          <w:b w:val="0"/>
          <w:bCs w:val="0"/>
          <w:i w:val="0"/>
          <w:iCs w:val="0"/>
          <w:color w:val="FF0000"/>
          <w:sz w:val="24"/>
          <w:szCs w:val="24"/>
          <w:u w:val="none"/>
        </w:rPr>
        <w:t xml:space="preserve"> </w:t>
      </w:r>
    </w:p>
    <w:p w14:paraId="4C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Собрание граждан</w:t>
      </w: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</w:rPr>
        <w:t>, п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роводимое по инициативе Думы  Большевистского сельского поселения или главы, назначается соответственно Думой  Большевистского сельского поселения  или главой.</w:t>
      </w:r>
    </w:p>
    <w:p w14:paraId="4D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4E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2.3. Организатором собрания, назначаемого Думой  Большевистского сельского поселения, является администрация Большевистского сельского поселения..</w:t>
      </w:r>
    </w:p>
    <w:p w14:paraId="4F000000">
      <w:pPr>
        <w:ind w:left="0" w:firstLine="708"/>
        <w:jc w:val="both"/>
        <w:rPr>
          <w:rFonts w:hint="default" w:ascii="Arial" w:hAnsi="Arial" w:cs="Arial"/>
          <w:b w:val="0"/>
          <w:bCs w:val="0"/>
          <w:i w:val="0"/>
          <w:iCs w:val="0"/>
          <w:color w:val="FF000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Организатором собрания, назначаемого главой, является администрация Большевистского сельского поселения.</w:t>
      </w:r>
    </w:p>
    <w:p w14:paraId="50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2.4. С инициативой проведения собрания, организуемого для обсуждения вопросов непосредственного обеспечения жизнедеятельности населения Большевистского сельского поселения, информирования населения о деятельности органов местного самоуправления и должностных лиц местного самоуправления Большевистского сельского поселения образования, может выступить инициативная группа граждан, обладающих избирательным правом и проживающих на территории Большевистского сельского поселения, где предполагается провести собрание, численностью не менее _____</w:t>
      </w:r>
      <w:r>
        <w:rPr>
          <w:rStyle w:val="9"/>
          <w:rFonts w:hint="default" w:ascii="Arial" w:hAnsi="Arial" w:cs="Arial"/>
          <w:b w:val="0"/>
          <w:bCs w:val="0"/>
          <w:i w:val="0"/>
          <w:iCs w:val="0"/>
          <w:color w:val="FF0000"/>
          <w:sz w:val="24"/>
          <w:szCs w:val="24"/>
          <w:u w:val="none"/>
        </w:rPr>
        <w:footnoteReference w:id="1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человек (далее – инициативная группа).</w:t>
      </w:r>
    </w:p>
    <w:p w14:paraId="51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С инициативой проведения собрания, организуемого по вопросу выявления мнения граждан о поддержке инициативного проекта, может выступить инициативная группа жителей, достигших восемнадцатилетнего возраста и проживающих на территории сокращенное наименование муниципального образования или на части его территории, где предполагается провести собрание, </w:t>
      </w: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</w:rPr>
        <w:t>численностью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не менее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50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человек (далее – инициативная группа).</w:t>
      </w:r>
    </w:p>
    <w:p w14:paraId="52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С инициативой проведения собрания, организуемого по вопросу выдвижения кандидатуры (досрочного прекращения полномочий) старосты сельского населенного пункта может выступить инициативная группа граждан Российской Федерации, обладающих активным избирательным правом и проживающих на территории данного сельского населенного пункта, где предполагается провести собрание численностью не менее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 50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человек (далее – инициативная группа).</w:t>
      </w:r>
    </w:p>
    <w:p w14:paraId="53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2.4.1 Решение о выдвижении инициативы проведения собрания</w:t>
      </w:r>
      <w:r>
        <w:rPr>
          <w:rFonts w:hint="default" w:ascii="Arial" w:hAnsi="Arial" w:cs="Arial"/>
          <w:b w:val="0"/>
          <w:bCs w:val="0"/>
          <w:i w:val="0"/>
          <w:iCs w:val="0"/>
          <w:strike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принимается на собрании инициативной группы. В ходе собрания членов инициативной группы составляется протокол, в котором указываются:</w:t>
      </w:r>
    </w:p>
    <w:p w14:paraId="54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trike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- решение о выдвижении инициативы проведения собрания с обоснованием необходимости проведения собрания; </w:t>
      </w:r>
    </w:p>
    <w:p w14:paraId="55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формулировка вопроса (вопросов), предлагаемого (предлагаемых) для обсуждения на собрании;</w:t>
      </w:r>
    </w:p>
    <w:p w14:paraId="56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предлагаемые дата, время и место проведения собрания;</w:t>
      </w:r>
    </w:p>
    <w:p w14:paraId="57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список членов инициативной группы с указанием фамилии, имени, отчества (при наличии), даты рождения, адреса места жительства;</w:t>
      </w:r>
    </w:p>
    <w:p w14:paraId="58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фамилия, имя, отчество (при наличии) члена инициативной группы, уполномоченного на представление инициативной группы во взаимоотношениях с органами местного самоуправления и должностными лицами местного самоуправления (далее – уполномоченный представитель инициативной группы).</w:t>
      </w:r>
    </w:p>
    <w:p w14:paraId="59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Протокол собрания членов инициативной группы подписывается всеми членами инициативной группы.</w:t>
      </w:r>
    </w:p>
    <w:p w14:paraId="5A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trike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2.4.2. Инициативной группой направляется письменное обращение о назначении собрания (далее – обращение инициативной группы) в Думу Большевистского сельского поселения.</w:t>
      </w:r>
    </w:p>
    <w:p w14:paraId="5B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В обращении инициативной группы в обязательном порядке указывается вопрос (вопросы), для обсуждения которого (которых) инициируется проведение собрания, почтовый адрес уполномоченного представителя инициативной группы. Каждый член инициативной группы собственноручно подписывает обращение инициативной группы и указывает фамилию, имя и отчество (при наличии). К обращению инициативной группы прилагается протокол собрания инициативной группы.</w:t>
      </w:r>
    </w:p>
    <w:p w14:paraId="5C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2.4.3. Обращение инициативной группы подлежит рассмотрению на очередном заседании Думы 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в соответствии с регламентом Думы Большевистского сельского поселения.</w:t>
      </w:r>
    </w:p>
    <w:p w14:paraId="5D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Дума Большевистского сельского поселения принимает решение о назначении либо об отказе в назначении собрания, в течение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10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дней со дня поступления обращения инициативной группы.</w:t>
      </w:r>
    </w:p>
    <w:p w14:paraId="5E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Дума Большевистского сельского поселения отказывает в назначении собрания:</w:t>
      </w:r>
    </w:p>
    <w:p w14:paraId="5F000000">
      <w:pPr>
        <w:ind w:left="0"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в случае нарушения инициативной группой граждан требований пунктов 2.4.1 и 2.4.2 настоящего Порядка;</w:t>
      </w:r>
    </w:p>
    <w:p w14:paraId="60000000">
      <w:pPr>
        <w:ind w:left="0"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в случае вынесения на собрание вопросов, не относящихся к вопросам, указанным в пункте 1.2 настоящего Порядка.</w:t>
      </w:r>
    </w:p>
    <w:p w14:paraId="61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2.4.4. Дума Большевистского сельского поселения в течение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3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дней со дня принятия решения об отказе в проведении собрания направляет уполномоченному представителю инициативной группы письменный мотивированный ответ по почтовому адресу, указанному в обращении инициативной группы. </w:t>
      </w:r>
    </w:p>
    <w:p w14:paraId="62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Дума Большевистского сельского поселения в течение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 3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дней со дня принятия решения направляет уполномоченному представителю инициативной группы копию решения (выписки из решения) о назначении собрания, проводимого по инициативе граждан.</w:t>
      </w:r>
    </w:p>
    <w:p w14:paraId="63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2.5. Инициирование проведения собрания граждан Думой 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осуществляется путем внесения депутатом (группой депутатов) письменного обращения в Дум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у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Большевистского сельского поселения.</w:t>
      </w:r>
    </w:p>
    <w:p w14:paraId="64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В обращении депутата (группы депутатов) указываются:</w:t>
      </w:r>
    </w:p>
    <w:p w14:paraId="65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обоснование необходимости проведения собрания;</w:t>
      </w:r>
    </w:p>
    <w:p w14:paraId="66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формулировка вопроса (вопросов), предлагаемого (предлагаемых) для обсуждения на собрании;</w:t>
      </w:r>
    </w:p>
    <w:p w14:paraId="67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предлагаемые дата, время и место проведения собрания.</w:t>
      </w:r>
    </w:p>
    <w:p w14:paraId="68000000">
      <w:pPr>
        <w:ind w:left="0"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2.6. Обращение депутата (группы депутатов) подлежит рассмотрению на очередном заседании Думы Большевистского сельского поселения в соответствии с регламентом Думы Большевистского сельского поселения. </w:t>
      </w:r>
    </w:p>
    <w:p w14:paraId="69000000">
      <w:pPr>
        <w:ind w:left="0"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По результатам обсуждения обращения депутата (группы депутатов) Думы Большевистского сельского поселения принимается мотивированное решение о назначении либо об отказе в назначении собрания.</w:t>
      </w:r>
    </w:p>
    <w:p w14:paraId="6A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Дум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а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Большевистского сельского поселения отказывает в назначении собрания:</w:t>
      </w:r>
    </w:p>
    <w:p w14:paraId="6B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в случае нарушения депутатом (группой депутатов), обратившимся (обратившимися) с письменным обращением в Думу 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требований пункта 2.5 настоящего Порядка;</w:t>
      </w:r>
    </w:p>
    <w:p w14:paraId="6C000000">
      <w:pPr>
        <w:ind w:left="0"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в случае вынесения на собрание вопросов, не относящихся к вопросам, указанным в пункте 1.2 настоящего Порядка.</w:t>
      </w:r>
    </w:p>
    <w:p w14:paraId="6D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2.7. В решении Думы Большевистского сельского поселения о назначении собрания указываются:</w:t>
      </w:r>
    </w:p>
    <w:p w14:paraId="6E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дата, время, место проведения собрания;</w:t>
      </w:r>
    </w:p>
    <w:p w14:paraId="6F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выносимые на обсуждение вопросы.</w:t>
      </w:r>
    </w:p>
    <w:p w14:paraId="70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2.8. Инициирование проведения собрания главой осуществляется путем издания главой соответствующего постановления. </w:t>
      </w:r>
    </w:p>
    <w:p w14:paraId="71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Постановление главы об инициировании проведения собрания должно содержать информацию, указанную в пункте 2.7 настоящего Порядка.</w:t>
      </w:r>
    </w:p>
    <w:p w14:paraId="72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2.9. Решение Думы Большевистского сельского поселения, постановление главы о назначении собрания подлежат обязательному официальному опубликованию не менее чем за 10 дней до его проведения.</w:t>
      </w:r>
    </w:p>
    <w:p w14:paraId="73000000">
      <w:pPr>
        <w:jc w:val="center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</w:rPr>
        <w:t>3. Проведение собрания, итоги собрания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</w:p>
    <w:p w14:paraId="74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trike/>
          <w:sz w:val="24"/>
          <w:szCs w:val="24"/>
          <w:u w:val="none"/>
        </w:rPr>
      </w:pPr>
    </w:p>
    <w:p w14:paraId="75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3.1. Перед открытием собрания проводится регистрация участников собрания в листах регистрации участников собрания при предъявлении паспорта гражданина или документа, заменяющего паспорт гражданина, с указанием фамилии, имени, отчества (при наличии), даты рождения, адреса места жительства участника собрания под роспись, по форме согласно приложению к настоящему Порядку.</w:t>
      </w:r>
    </w:p>
    <w:p w14:paraId="76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3.2. Организатор проведения собрания назначает председателя и секретаря, утверждает регламент проведения собрания.</w:t>
      </w:r>
    </w:p>
    <w:p w14:paraId="77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3.3. Председатель ведет собрание, представляет информацию о вопросе (вопросах), выносимом (выносимых) на обсуждение, об инициаторе и организаторе собрания, регламенте проведения собрания (порядок и допустимая продолжительность выступлений, вопросов выступающим и их ответов, прений).</w:t>
      </w:r>
    </w:p>
    <w:p w14:paraId="78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Секретарь собрания ведет протокол собрания.</w:t>
      </w:r>
    </w:p>
    <w:p w14:paraId="79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3.4. Собрание считается правомочным, если в нем принимают участие:</w:t>
      </w:r>
    </w:p>
    <w:p w14:paraId="7A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- не менее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50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граждан, указанных в абзаце первом пункта 1.3 Порядка, в случае проведения собрания для обсуждения вопросов непосредственного обеспечения жизнедеятельности населения, информирования населения о деятельности органов местного самоуправления и должностных лиц местного самоуправления;</w:t>
      </w:r>
    </w:p>
    <w:p w14:paraId="7B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- не менее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50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жителей, указанных в абзаце втором пункта 1.3 Порядка, в случае проведения собрания на территории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или на части его территории по вопросу выявления мнения граждан о поддержке инициативного проекта;</w:t>
      </w:r>
    </w:p>
    <w:p w14:paraId="7C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- не менее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50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граждан, указанных в абзаце третьем пункта 1.3 Порядка, в случае проведения собрания в сельском населенном пункте по вопросу выдвижения кандидатуры (досрочного прекращения полномочий) старосты сельского населенного пункта.</w:t>
      </w:r>
    </w:p>
    <w:p w14:paraId="7D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3.5. Представители органов местного самоуправления и должностные лица местного самоуправления, а также иные лица могут быть приглашены для дачи пояснений по вопросам, выносимым на рассмотрение собрания, в случае проведения собрания по инициативе населения.</w:t>
      </w:r>
    </w:p>
    <w:p w14:paraId="7E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3.6. Решение собрания принимается открытым голосованием большинством голосов граждан, зарегистрированных в качестве участников собрания.</w:t>
      </w:r>
    </w:p>
    <w:p w14:paraId="7F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3.7. В протоколе собрания указываются:</w:t>
      </w:r>
    </w:p>
    <w:p w14:paraId="80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дата, время, место проведения собрания;</w:t>
      </w:r>
    </w:p>
    <w:p w14:paraId="81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- формулировка рассматриваемого вопроса (вопросов), выносимого (выносимых) на обсуждение; </w:t>
      </w:r>
    </w:p>
    <w:p w14:paraId="82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инициатор проведения собрания;</w:t>
      </w:r>
    </w:p>
    <w:p w14:paraId="83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организатор проведения собрания;</w:t>
      </w:r>
    </w:p>
    <w:p w14:paraId="84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- число граждан, проживающих на соответствующей территории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, обладающих избирательным правом (в случае проведения собрания для обсуждения вопросов непосредственного обеспечения жизнедеятельности населения</w:t>
      </w:r>
      <w:r>
        <w:rPr>
          <w:rFonts w:hint="default" w:ascii="Arial" w:hAnsi="Arial" w:cs="Arial"/>
          <w:b w:val="0"/>
          <w:bCs w:val="0"/>
          <w:i w:val="0"/>
          <w:iCs w:val="0"/>
          <w:color w:val="FF0000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color w:val="FF000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, информирования населения о деятельности органов местного самоуправления и должностных лиц местного самоуправления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);</w:t>
      </w:r>
    </w:p>
    <w:p w14:paraId="85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- число жителей соответствующей территории (части территории)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, достигших восемнадцатилетнего возраста (в случае проведения собрания по вопросу выявления мнения граждан о поддержке инициативного проекта);</w:t>
      </w:r>
    </w:p>
    <w:p w14:paraId="86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highlight w:val="yellow"/>
          <w:u w:val="none"/>
        </w:rPr>
      </w:pPr>
    </w:p>
    <w:p w14:paraId="87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color w:val="FF000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число граждан Российской Федерации, проживающих на территории соответствующего населенного пункта, обладающих активным избирательным правом (в случае проведения собрания в сельском населенном пункте по вопросу выдвижения кандидатуры (досрочного прекращения полномочий) старосты сельского населенного пункта);</w:t>
      </w:r>
    </w:p>
    <w:p w14:paraId="88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trike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число граждан, зарегистрированных в качестве участников собрания;</w:t>
      </w:r>
    </w:p>
    <w:p w14:paraId="89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присутствующие на собрании представители органов местного самоуправления и должностные лица местного самоуправления;</w:t>
      </w:r>
    </w:p>
    <w:p w14:paraId="8A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итоги голосования по каждому вопросу (приняло участие в голосовании, «за», «против»);</w:t>
      </w:r>
    </w:p>
    <w:p w14:paraId="8B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формулировка принятого решения собрания.</w:t>
      </w:r>
    </w:p>
    <w:p w14:paraId="8C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Протокол собрания является итоговым документом собрания.</w:t>
      </w:r>
    </w:p>
    <w:p w14:paraId="8D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3.8. Подписанный председателем и секретарем собрания протокол и листы регистрации участников собрания направляются организатору проведения собрания. </w:t>
      </w:r>
    </w:p>
    <w:p w14:paraId="8E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Итоги собрания граждан подлежат официальному обнародованию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администрации Большевистского сельского поселения в информационно-телекоммуникационной сети «Интернет» не позднее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10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дней после дня проведения собрания. </w:t>
      </w:r>
    </w:p>
    <w:p w14:paraId="8F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highlight w:val="yellow"/>
          <w:u w:val="none"/>
        </w:rPr>
      </w:pPr>
    </w:p>
    <w:p w14:paraId="90000000">
      <w:pPr>
        <w:ind w:left="0" w:firstLine="709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3.9. По вопросу (вопросам), вынесенным на обсуждение на собрании</w:t>
      </w:r>
      <w:r>
        <w:rPr>
          <w:rFonts w:hint="default" w:ascii="Arial" w:hAnsi="Arial" w:cs="Arial"/>
          <w:b w:val="0"/>
          <w:bCs w:val="0"/>
          <w:i w:val="0"/>
          <w:iCs w:val="0"/>
          <w:strike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может быть принято обращение (обращения) собрания к органам местного самоуправления и должностным лицам органов местного самоуправления.</w:t>
      </w:r>
    </w:p>
    <w:p w14:paraId="91000000">
      <w:pPr>
        <w:ind w:left="0"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9200000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9300000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9400000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9500000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9600000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9700000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9800000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9900000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9A00000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9B00000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9C00000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9D00000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9E00000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23C2002E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49331FE4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44268E79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57098874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1CBE51BA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038BA709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3A5375E5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1E6C06CE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3A85CA2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1B07FD88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1338C46A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2B40DB1F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22075FF4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77CD371B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32ACA60D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06A21B13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284095D2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01F89831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064B6663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29EC15C7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73A0769A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3F12D54C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094B9374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4E2497DD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26DB8A3D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3AABCD69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2649F4F2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598B9FC3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3C8DEB08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425F5F94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9F000000">
      <w:pPr>
        <w:ind w:left="5398" w:firstLine="0"/>
        <w:outlineLvl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Приложение </w:t>
      </w:r>
    </w:p>
    <w:p w14:paraId="A0000000">
      <w:pPr>
        <w:widowControl w:val="0"/>
        <w:ind w:left="5398" w:firstLine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к Порядку назначения и проведения собрания граждан</w:t>
      </w:r>
      <w:r>
        <w:rPr>
          <w:rFonts w:hint="default" w:ascii="Arial" w:hAnsi="Arial" w:cs="Arial"/>
          <w:b w:val="0"/>
          <w:bCs w:val="0"/>
          <w:i w:val="0"/>
          <w:iCs w:val="0"/>
          <w:strike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в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Большевистском сельском поселении</w:t>
      </w:r>
    </w:p>
    <w:p w14:paraId="A1000000">
      <w:pPr>
        <w:jc w:val="right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A2000000">
      <w:pPr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A3000000">
      <w:pPr>
        <w:pStyle w:val="2"/>
        <w:keepNext w:val="0"/>
        <w:spacing w:before="0" w:after="0"/>
        <w:jc w:val="center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ЛИСТ РЕГИСТРАЦИИ</w:t>
      </w:r>
    </w:p>
    <w:p w14:paraId="A4000000">
      <w:pPr>
        <w:pStyle w:val="2"/>
        <w:keepNext w:val="0"/>
        <w:spacing w:before="0" w:after="0"/>
        <w:jc w:val="center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УЧАСТНИКОВ СОБРАНИЯ</w:t>
      </w:r>
    </w:p>
    <w:p w14:paraId="A5000000">
      <w:pPr>
        <w:pStyle w:val="2"/>
        <w:keepNext w:val="0"/>
        <w:spacing w:before="0" w:after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A6000000">
      <w:pPr>
        <w:pStyle w:val="2"/>
        <w:keepNext w:val="0"/>
        <w:spacing w:before="0" w:after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«__» __________ 20__ г.</w:t>
      </w:r>
    </w:p>
    <w:p w14:paraId="A7000000">
      <w:pPr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A8000000">
      <w:pPr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Место проведения _____________________________________________.</w:t>
      </w:r>
    </w:p>
    <w:p w14:paraId="A9000000">
      <w:pPr>
        <w:pStyle w:val="2"/>
        <w:keepNext w:val="0"/>
        <w:spacing w:before="0" w:after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AA000000">
      <w:pPr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tbl>
      <w:tblPr>
        <w:tblStyle w:val="8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8"/>
        <w:gridCol w:w="2865"/>
        <w:gridCol w:w="1861"/>
        <w:gridCol w:w="2538"/>
        <w:gridCol w:w="1392"/>
      </w:tblGrid>
      <w:tr w14:paraId="745D88E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B000000">
            <w:pPr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№</w:t>
            </w:r>
          </w:p>
          <w:p w14:paraId="AC000000">
            <w:pPr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п/п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D000000">
            <w:pPr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Фамилия, имя, отчество (при наличии)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E000000">
            <w:pPr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Дата рождения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F000000">
            <w:pPr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Адрес места жительства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0000000">
            <w:pPr>
              <w:jc w:val="center"/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Подпись</w:t>
            </w:r>
          </w:p>
        </w:tc>
      </w:tr>
      <w:tr w14:paraId="081C466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1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2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3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4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5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14:paraId="1F23418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6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7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8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9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A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14:paraId="6D9B7CC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B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C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D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E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F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14:paraId="5521226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0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1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2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3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4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14:paraId="58DAAEC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5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6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7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8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9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14:paraId="3A02451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A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B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C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D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E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14:paraId="0D312D7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F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0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1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2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3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14:paraId="4DB296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4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5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6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7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800000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</w:p>
        </w:tc>
      </w:tr>
    </w:tbl>
    <w:p w14:paraId="D9000000">
      <w:pPr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DA000000">
      <w:pPr>
        <w:pStyle w:val="2"/>
        <w:keepNext w:val="0"/>
        <w:spacing w:before="0" w:after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Организатор проведения                                                       _______________</w:t>
      </w:r>
    </w:p>
    <w:p w14:paraId="DB000000">
      <w:pP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м.п.</w:t>
      </w:r>
    </w:p>
    <w:p w14:paraId="DC000000">
      <w:pPr>
        <w:ind w:left="0"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DD000000">
      <w:pP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sectPr>
      <w:headerReference r:id="rId5" w:type="default"/>
      <w:pgSz w:w="11905" w:h="16837"/>
      <w:pgMar w:top="851" w:right="1134" w:bottom="851" w:left="1701" w:header="425" w:footer="720" w:gutter="0"/>
      <w:pgNumType w:start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altName w:val="PostInd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40" w:lineRule="auto"/>
      </w:pPr>
      <w:r>
        <w:separator/>
      </w:r>
    </w:p>
  </w:footnote>
  <w:footnote w:type="continuationSeparator" w:id="5">
    <w:p>
      <w:pPr>
        <w:spacing w:before="0" w:after="0" w:line="240" w:lineRule="auto"/>
      </w:pPr>
      <w:r>
        <w:continuationSeparator/>
      </w:r>
    </w:p>
  </w:footnote>
  <w:footnote w:id="0">
    <w:p w14:paraId="DF000000">
      <w:pPr>
        <w:pStyle w:val="30"/>
        <w:ind w:left="0" w:firstLine="567"/>
        <w:jc w:val="both"/>
        <w:rPr>
          <w:color w:val="FF0000"/>
        </w:rPr>
      </w:pPr>
      <w:r>
        <w:rPr>
          <w:color w:val="FF0000"/>
          <w:vertAlign w:val="superscript"/>
        </w:rPr>
        <w:footnoteRef/>
      </w:r>
      <w:r>
        <w:rPr>
          <w:color w:val="FF0000"/>
        </w:rPr>
        <w:t xml:space="preserve"> До 01.01.2027 действует перечень вопросов местного значения, определенный Федеральным законом от 06.10.2003 № 131-ФЗ «Об общих принципах организации местного самоуправления                            в Российской Федерации»</w:t>
      </w:r>
    </w:p>
  </w:footnote>
  <w:footnote w:id="1">
    <w:p w14:paraId="E1000000">
      <w:pPr>
        <w:pStyle w:val="30"/>
        <w:ind w:left="0" w:firstLine="567"/>
        <w:jc w:val="both"/>
      </w:pPr>
      <w:r>
        <w:rPr>
          <w:vertAlign w:val="superscript"/>
        </w:rPr>
        <w:footnoteRef/>
      </w:r>
      <w:r>
        <w:rPr>
          <w:color w:val="FF0000"/>
        </w:rPr>
        <w:t xml:space="preserve"> Определяется представительным органом муниципального образования самостоятельно.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2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9DC4DEB"/>
    <w:rsid w:val="0F0713B4"/>
    <w:rsid w:val="3CF76987"/>
    <w:rsid w:val="6226450A"/>
    <w:rsid w:val="7BD626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qFormat/>
    <w:uiPriority w:val="0"/>
    <w:rPr>
      <w:vertAlign w:val="superscript"/>
    </w:rPr>
  </w:style>
  <w:style w:type="character" w:styleId="10">
    <w:name w:val="Hyperlink"/>
    <w:qFormat/>
    <w:uiPriority w:val="0"/>
    <w:rPr>
      <w:color w:val="0000FF"/>
      <w:u w:val="none"/>
    </w:rPr>
  </w:style>
  <w:style w:type="paragraph" w:styleId="11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3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6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2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styleId="2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24">
    <w:name w:val="consplusnormal"/>
    <w:basedOn w:val="1"/>
    <w:link w:val="25"/>
    <w:qFormat/>
    <w:uiPriority w:val="0"/>
  </w:style>
  <w:style w:type="character" w:customStyle="1" w:styleId="25">
    <w:name w:val="consplusnormal1"/>
    <w:link w:val="24"/>
    <w:qFormat/>
    <w:uiPriority w:val="0"/>
  </w:style>
  <w:style w:type="paragraph" w:customStyle="1" w:styleId="26">
    <w:name w:val="Endnote"/>
    <w:link w:val="2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7">
    <w:name w:val="Endnote1"/>
    <w:link w:val="26"/>
    <w:qFormat/>
    <w:uiPriority w:val="0"/>
    <w:rPr>
      <w:rFonts w:ascii="XO Thames" w:hAnsi="XO Thames"/>
      <w:sz w:val="22"/>
    </w:rPr>
  </w:style>
  <w:style w:type="paragraph" w:customStyle="1" w:styleId="28">
    <w:name w:val="ConsPlusNormal"/>
    <w:link w:val="29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29">
    <w:name w:val="ConsPlusNormal1"/>
    <w:link w:val="28"/>
    <w:qFormat/>
    <w:uiPriority w:val="0"/>
    <w:rPr>
      <w:rFonts w:ascii="Arial" w:hAnsi="Arial"/>
    </w:rPr>
  </w:style>
  <w:style w:type="paragraph" w:customStyle="1" w:styleId="30">
    <w:name w:val="Footnote"/>
    <w:basedOn w:val="1"/>
    <w:link w:val="31"/>
    <w:qFormat/>
    <w:uiPriority w:val="0"/>
    <w:rPr>
      <w:sz w:val="20"/>
    </w:rPr>
  </w:style>
  <w:style w:type="character" w:customStyle="1" w:styleId="31">
    <w:name w:val="Footnote1"/>
    <w:link w:val="30"/>
    <w:qFormat/>
    <w:uiPriority w:val="0"/>
    <w:rPr>
      <w:sz w:val="20"/>
    </w:rPr>
  </w:style>
  <w:style w:type="paragraph" w:customStyle="1" w:styleId="32">
    <w:name w:val="Header and Footer"/>
    <w:link w:val="33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33">
    <w:name w:val="Header and Footer1"/>
    <w:link w:val="32"/>
    <w:qFormat/>
    <w:uiPriority w:val="0"/>
    <w:rPr>
      <w:rFonts w:ascii="XO Thames" w:hAnsi="XO Thames"/>
      <w:sz w:val="28"/>
    </w:rPr>
  </w:style>
  <w:style w:type="paragraph" w:customStyle="1" w:styleId="34">
    <w:name w:val="Знак Знак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5">
    <w:name w:val="Знак Знак1"/>
    <w:link w:val="3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TotalTime>6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2025-12-09T05:48:00Z</dcterms:created>
  <dc:creator>user</dc:creator>
  <cp:lastModifiedBy>user</cp:lastModifiedBy>
  <cp:lastPrinted>2025-12-12T06:15:00Z</cp:lastPrinted>
  <dcterms:modified xsi:type="dcterms:W3CDTF">2025-12-25T05:48:23Z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9BFCDA2FCDA545FB8918FC17F3C46DC2_12</vt:lpwstr>
  </property>
</Properties>
</file>