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C6EF3" w14:textId="77777777" w:rsidR="00BE131A" w:rsidRPr="001A2B4D" w:rsidRDefault="00BE131A" w:rsidP="00BE131A">
      <w:pPr>
        <w:keepNext/>
        <w:tabs>
          <w:tab w:val="left" w:pos="708"/>
        </w:tabs>
        <w:spacing w:before="240" w:after="60"/>
        <w:jc w:val="center"/>
        <w:outlineLvl w:val="1"/>
        <w:rPr>
          <w:rFonts w:ascii="Arial" w:hAnsi="Arial" w:cs="Arial"/>
          <w:b/>
          <w:bCs/>
          <w:lang w:eastAsia="zh-CN"/>
        </w:rPr>
      </w:pPr>
      <w:r w:rsidRPr="001A2B4D">
        <w:rPr>
          <w:rFonts w:ascii="Arial" w:hAnsi="Arial" w:cs="Arial"/>
          <w:b/>
          <w:bCs/>
          <w:lang w:eastAsia="zh-CN"/>
        </w:rPr>
        <w:t>РОССИЙСКАЯ ФЕДЕРАЦИЯ</w:t>
      </w:r>
    </w:p>
    <w:p w14:paraId="57A934A5" w14:textId="77777777" w:rsidR="00BE131A" w:rsidRPr="001A2B4D" w:rsidRDefault="00BE131A" w:rsidP="00BE131A">
      <w:pPr>
        <w:suppressAutoHyphens/>
        <w:jc w:val="center"/>
        <w:rPr>
          <w:rFonts w:ascii="Arial" w:hAnsi="Arial" w:cs="Arial"/>
          <w:b/>
          <w:lang w:eastAsia="zh-CN"/>
        </w:rPr>
      </w:pPr>
      <w:bookmarkStart w:id="0" w:name="_Hlk183771642"/>
      <w:r w:rsidRPr="001A2B4D">
        <w:rPr>
          <w:rFonts w:ascii="Arial" w:hAnsi="Arial" w:cs="Arial"/>
          <w:b/>
          <w:lang w:eastAsia="zh-CN"/>
        </w:rPr>
        <w:t>Дума Большевистского сельского поселения</w:t>
      </w:r>
    </w:p>
    <w:p w14:paraId="11558C04" w14:textId="77777777" w:rsidR="00BE131A" w:rsidRPr="001A2B4D" w:rsidRDefault="00BE131A" w:rsidP="00BE131A">
      <w:pPr>
        <w:suppressAutoHyphens/>
        <w:jc w:val="center"/>
        <w:rPr>
          <w:rFonts w:ascii="Arial" w:hAnsi="Arial" w:cs="Arial"/>
          <w:b/>
          <w:u w:val="single"/>
          <w:lang w:eastAsia="zh-CN"/>
        </w:rPr>
      </w:pPr>
      <w:r w:rsidRPr="001A2B4D">
        <w:rPr>
          <w:rFonts w:ascii="Arial" w:hAnsi="Arial" w:cs="Arial"/>
          <w:b/>
          <w:u w:val="single"/>
          <w:lang w:eastAsia="zh-CN"/>
        </w:rPr>
        <w:t>Еланского муниципального района Волгоградской области</w:t>
      </w:r>
    </w:p>
    <w:bookmarkEnd w:id="0"/>
    <w:p w14:paraId="19E9226A" w14:textId="77777777" w:rsidR="00BE131A" w:rsidRPr="001A2B4D" w:rsidRDefault="00BE131A" w:rsidP="00BE131A">
      <w:pPr>
        <w:keepNext/>
        <w:tabs>
          <w:tab w:val="left" w:pos="708"/>
        </w:tabs>
        <w:suppressAutoHyphens/>
        <w:ind w:left="1440"/>
        <w:jc w:val="both"/>
        <w:outlineLvl w:val="1"/>
        <w:rPr>
          <w:rFonts w:ascii="Arial" w:hAnsi="Arial" w:cs="Arial"/>
          <w:lang w:eastAsia="zh-CN"/>
        </w:rPr>
      </w:pPr>
    </w:p>
    <w:p w14:paraId="1FD9EF63" w14:textId="52A07115" w:rsidR="00BE131A" w:rsidRPr="001A2B4D" w:rsidRDefault="00BE131A" w:rsidP="00BE131A">
      <w:pPr>
        <w:rPr>
          <w:rFonts w:ascii="Arial" w:hAnsi="Arial" w:cs="Arial"/>
        </w:rPr>
      </w:pPr>
      <w:r w:rsidRPr="001A2B4D">
        <w:rPr>
          <w:rFonts w:ascii="Arial" w:hAnsi="Arial" w:cs="Arial"/>
        </w:rPr>
        <w:t xml:space="preserve">от </w:t>
      </w:r>
      <w:r>
        <w:rPr>
          <w:rFonts w:ascii="Arial" w:hAnsi="Arial" w:cs="Arial"/>
        </w:rPr>
        <w:t>25.12.</w:t>
      </w:r>
      <w:r w:rsidRPr="001A2B4D">
        <w:rPr>
          <w:rFonts w:ascii="Arial" w:hAnsi="Arial" w:cs="Arial"/>
        </w:rPr>
        <w:t>2024 г.                                                                         №</w:t>
      </w:r>
      <w:r w:rsidR="00D04BFE">
        <w:rPr>
          <w:rFonts w:ascii="Arial" w:hAnsi="Arial" w:cs="Arial"/>
        </w:rPr>
        <w:t xml:space="preserve"> 16/5</w:t>
      </w:r>
    </w:p>
    <w:p w14:paraId="06C16942" w14:textId="77777777" w:rsidR="00BE131A" w:rsidRPr="001A2B4D" w:rsidRDefault="00BE131A" w:rsidP="00BE131A">
      <w:pPr>
        <w:rPr>
          <w:rFonts w:ascii="Arial" w:hAnsi="Arial" w:cs="Arial"/>
        </w:rPr>
      </w:pPr>
    </w:p>
    <w:p w14:paraId="44EFB69C" w14:textId="77777777" w:rsidR="00BE131A" w:rsidRPr="001A2B4D" w:rsidRDefault="00BE131A" w:rsidP="00BE131A">
      <w:pPr>
        <w:rPr>
          <w:rFonts w:ascii="Arial" w:hAnsi="Arial" w:cs="Arial"/>
          <w:b/>
        </w:rPr>
      </w:pPr>
      <w:r w:rsidRPr="001A2B4D">
        <w:rPr>
          <w:rFonts w:ascii="Arial" w:hAnsi="Arial" w:cs="Arial"/>
          <w:b/>
        </w:rPr>
        <w:t xml:space="preserve">О внесении изменений в Устав Большевистского </w:t>
      </w:r>
      <w:r w:rsidRPr="001A2B4D">
        <w:rPr>
          <w:rFonts w:ascii="Arial" w:hAnsi="Arial" w:cs="Arial"/>
          <w:b/>
          <w:bCs/>
        </w:rPr>
        <w:t>сельского</w:t>
      </w:r>
      <w:r w:rsidRPr="001A2B4D">
        <w:rPr>
          <w:rFonts w:ascii="Arial" w:hAnsi="Arial" w:cs="Arial"/>
          <w:b/>
        </w:rPr>
        <w:t xml:space="preserve"> поселения Еланского муниципального района Волгоградской области</w:t>
      </w:r>
    </w:p>
    <w:p w14:paraId="3B3D49E7" w14:textId="77777777" w:rsidR="00BE131A" w:rsidRPr="001A2B4D" w:rsidRDefault="00BE131A" w:rsidP="00BE131A">
      <w:pPr>
        <w:rPr>
          <w:rFonts w:ascii="Arial" w:hAnsi="Arial" w:cs="Arial"/>
          <w:b/>
        </w:rPr>
      </w:pPr>
    </w:p>
    <w:p w14:paraId="3C721A0D" w14:textId="6BF999F1" w:rsidR="00BE131A" w:rsidRPr="00D04BFE" w:rsidRDefault="00BE131A" w:rsidP="00D04BFE">
      <w:pPr>
        <w:shd w:val="clear" w:color="auto" w:fill="FFFFFF"/>
        <w:jc w:val="both"/>
        <w:rPr>
          <w:rFonts w:ascii="Arial" w:hAnsi="Arial" w:cs="Arial"/>
          <w:color w:val="1A1A1A"/>
        </w:rPr>
      </w:pPr>
      <w:r w:rsidRPr="001A2B4D">
        <w:rPr>
          <w:rFonts w:ascii="Arial" w:hAnsi="Arial" w:cs="Arial"/>
        </w:rPr>
        <w:t xml:space="preserve">Руководствуясь Федеральным законом от 08.08.2024 № 232-ФЗ </w:t>
      </w:r>
      <w:r w:rsidRPr="001A2B4D">
        <w:rPr>
          <w:rFonts w:ascii="Arial" w:hAnsi="Arial" w:cs="Arial"/>
        </w:rPr>
        <w:br/>
        <w:t xml:space="preserve">«О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w:t>
      </w:r>
      <w:r w:rsidRPr="001A2B4D">
        <w:rPr>
          <w:rFonts w:ascii="Arial" w:hAnsi="Arial" w:cs="Arial"/>
        </w:rPr>
        <w:br/>
        <w:t xml:space="preserve">и статьей 27 Устава Большевистского сельского поселения </w:t>
      </w:r>
      <w:bookmarkStart w:id="1" w:name="_Hlk183771611"/>
      <w:r w:rsidRPr="001A2B4D">
        <w:rPr>
          <w:rFonts w:ascii="Arial" w:hAnsi="Arial" w:cs="Arial"/>
        </w:rPr>
        <w:t xml:space="preserve">Еланского </w:t>
      </w:r>
      <w:bookmarkEnd w:id="1"/>
      <w:r w:rsidRPr="001A2B4D">
        <w:rPr>
          <w:rFonts w:ascii="Arial" w:hAnsi="Arial" w:cs="Arial"/>
        </w:rPr>
        <w:t xml:space="preserve">муниципального района Волгоградской области, Дума Большевистского сельского </w:t>
      </w:r>
      <w:proofErr w:type="gramStart"/>
      <w:r w:rsidRPr="001A2B4D">
        <w:rPr>
          <w:rFonts w:ascii="Arial" w:hAnsi="Arial" w:cs="Arial"/>
        </w:rPr>
        <w:t xml:space="preserve">поселения  </w:t>
      </w:r>
      <w:r w:rsidRPr="001A2B4D">
        <w:rPr>
          <w:rFonts w:ascii="Arial" w:hAnsi="Arial" w:cs="Arial"/>
          <w:b/>
        </w:rPr>
        <w:t>решил</w:t>
      </w:r>
      <w:proofErr w:type="gramEnd"/>
      <w:r w:rsidRPr="001A2B4D">
        <w:rPr>
          <w:rFonts w:ascii="Arial" w:hAnsi="Arial" w:cs="Arial"/>
          <w:b/>
        </w:rPr>
        <w:t>(а):</w:t>
      </w:r>
    </w:p>
    <w:p w14:paraId="005E36A0" w14:textId="77777777" w:rsidR="00BE131A" w:rsidRPr="001A2B4D" w:rsidRDefault="00BE131A" w:rsidP="00BE131A">
      <w:pPr>
        <w:numPr>
          <w:ilvl w:val="0"/>
          <w:numId w:val="1"/>
        </w:numPr>
        <w:spacing w:after="3" w:line="248" w:lineRule="auto"/>
        <w:ind w:firstLine="708"/>
        <w:jc w:val="both"/>
        <w:rPr>
          <w:rFonts w:ascii="Arial" w:hAnsi="Arial" w:cs="Arial"/>
        </w:rPr>
      </w:pPr>
      <w:r w:rsidRPr="001A2B4D">
        <w:rPr>
          <w:rFonts w:ascii="Arial" w:hAnsi="Arial" w:cs="Arial"/>
          <w:b/>
        </w:rPr>
        <w:t>1.</w:t>
      </w:r>
      <w:r w:rsidRPr="001A2B4D">
        <w:rPr>
          <w:rFonts w:ascii="Arial" w:hAnsi="Arial" w:cs="Arial"/>
        </w:rPr>
        <w:t xml:space="preserve"> Внести в статью 41 Устава </w:t>
      </w:r>
      <w:bookmarkStart w:id="2" w:name="_Hlk183771705"/>
      <w:r w:rsidRPr="001A2B4D">
        <w:rPr>
          <w:rFonts w:ascii="Arial" w:hAnsi="Arial" w:cs="Arial"/>
        </w:rPr>
        <w:t xml:space="preserve">Большевистского </w:t>
      </w:r>
      <w:bookmarkEnd w:id="2"/>
      <w:r w:rsidRPr="001A2B4D">
        <w:rPr>
          <w:rFonts w:ascii="Arial" w:hAnsi="Arial" w:cs="Arial"/>
        </w:rPr>
        <w:t xml:space="preserve">сельского поселения Еланского муниципального района Волгоградской области, принятого решением </w:t>
      </w:r>
      <w:r w:rsidRPr="001A2B4D">
        <w:rPr>
          <w:rFonts w:ascii="Arial" w:hAnsi="Arial" w:cs="Arial"/>
          <w:u w:val="single"/>
        </w:rPr>
        <w:t xml:space="preserve">Думы Большевистского сельского поселения Еланского муниципального района Волгоградской области </w:t>
      </w:r>
      <w:r w:rsidRPr="001A2B4D">
        <w:rPr>
          <w:rFonts w:ascii="Arial" w:hAnsi="Arial" w:cs="Arial"/>
        </w:rPr>
        <w:t>от «28» июля 2014 г. № 183/77  (в редакции решений от 13.02.2015 № 19/7, от 01.07.2015 № 26/10, 14.09.2015 № 32/12, 29.01.2016 № 44/17, 19.05.2016 58/23, 20.03.2017 № 77/32, 28.12.2017 № 93/40, 05.04.2018 № 106/43, № 120/51 от 12.12.2018, № 128/55 от 08.05.2019, №15/3 от 08.11.2019, № 35/11 от 29.10.2020, № 55/17 от 14.06.2021, №61/19 от 16.08.2021, 22.11.2021 г. № 64/21, от 29.01.2024 г. № 121/44), следующие изменения и дополнения:</w:t>
      </w:r>
    </w:p>
    <w:p w14:paraId="396239B2" w14:textId="77777777" w:rsidR="00BE131A" w:rsidRPr="001A2B4D" w:rsidRDefault="00BE131A" w:rsidP="00BE131A">
      <w:pPr>
        <w:autoSpaceDE w:val="0"/>
        <w:autoSpaceDN w:val="0"/>
        <w:adjustRightInd w:val="0"/>
        <w:ind w:firstLine="708"/>
        <w:jc w:val="both"/>
        <w:rPr>
          <w:rFonts w:ascii="Arial" w:hAnsi="Arial" w:cs="Arial"/>
        </w:rPr>
      </w:pPr>
      <w:r w:rsidRPr="001A2B4D">
        <w:rPr>
          <w:rFonts w:ascii="Arial" w:hAnsi="Arial" w:cs="Arial"/>
        </w:rPr>
        <w:t>1) дополнить новыми частями 2 и 3 следующего содержания:</w:t>
      </w:r>
    </w:p>
    <w:p w14:paraId="084C2388" w14:textId="77777777" w:rsidR="00BE131A" w:rsidRPr="001A2B4D" w:rsidRDefault="00BE131A" w:rsidP="00BE131A">
      <w:pPr>
        <w:autoSpaceDE w:val="0"/>
        <w:autoSpaceDN w:val="0"/>
        <w:adjustRightInd w:val="0"/>
        <w:ind w:firstLine="709"/>
        <w:jc w:val="both"/>
        <w:rPr>
          <w:rFonts w:ascii="Arial" w:hAnsi="Arial" w:cs="Arial"/>
        </w:rPr>
      </w:pPr>
      <w:r w:rsidRPr="001A2B4D">
        <w:rPr>
          <w:rFonts w:ascii="Arial" w:hAnsi="Arial" w:cs="Arial"/>
        </w:rPr>
        <w:t xml:space="preserve"> «2. Высшее должностное лицо Волгоградской области вправе вынести предупреждение, объявить выговор главе Большевистского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Волгоградской области.</w:t>
      </w:r>
    </w:p>
    <w:p w14:paraId="6BFBCD4E" w14:textId="77777777" w:rsidR="00BE131A" w:rsidRPr="001A2B4D" w:rsidRDefault="00BE131A" w:rsidP="00BE131A">
      <w:pPr>
        <w:autoSpaceDE w:val="0"/>
        <w:autoSpaceDN w:val="0"/>
        <w:adjustRightInd w:val="0"/>
        <w:ind w:firstLine="709"/>
        <w:jc w:val="both"/>
        <w:rPr>
          <w:rFonts w:ascii="Arial" w:hAnsi="Arial" w:cs="Arial"/>
        </w:rPr>
      </w:pPr>
      <w:r w:rsidRPr="001A2B4D">
        <w:rPr>
          <w:rFonts w:ascii="Arial" w:hAnsi="Arial" w:cs="Arial"/>
        </w:rPr>
        <w:t>3. Высшее должностное лицо Волгоградской области вправе отрешить от должности главу Большевистского сельского поселения в случае, если в течение месяца со дня вынесения высшим должностным лицом Волгоградской области предупреждения, объявления выговора главе Большевистского сельского поселения в соответствии с частью 2 настоящей статьи главой Большевистского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3AE55751" w14:textId="6193AF61" w:rsidR="00BE131A" w:rsidRPr="00D04BFE" w:rsidRDefault="00BE131A" w:rsidP="00D04BFE">
      <w:pPr>
        <w:autoSpaceDE w:val="0"/>
        <w:autoSpaceDN w:val="0"/>
        <w:adjustRightInd w:val="0"/>
        <w:ind w:firstLine="708"/>
        <w:jc w:val="both"/>
        <w:rPr>
          <w:rFonts w:ascii="Arial" w:hAnsi="Arial" w:cs="Arial"/>
        </w:rPr>
      </w:pPr>
      <w:r w:rsidRPr="001A2B4D">
        <w:rPr>
          <w:rFonts w:ascii="Arial" w:hAnsi="Arial" w:cs="Arial"/>
        </w:rPr>
        <w:t>2) часть 2 считать частью 4.</w:t>
      </w:r>
    </w:p>
    <w:p w14:paraId="0B539ABE" w14:textId="77777777" w:rsidR="00BE131A" w:rsidRPr="001A2B4D" w:rsidRDefault="00BE131A" w:rsidP="00BE131A">
      <w:pPr>
        <w:autoSpaceDE w:val="0"/>
        <w:autoSpaceDN w:val="0"/>
        <w:adjustRightInd w:val="0"/>
        <w:ind w:firstLine="708"/>
        <w:jc w:val="both"/>
        <w:rPr>
          <w:rFonts w:ascii="Arial" w:hAnsi="Arial" w:cs="Arial"/>
        </w:rPr>
      </w:pPr>
      <w:r w:rsidRPr="001A2B4D">
        <w:rPr>
          <w:rFonts w:ascii="Arial" w:hAnsi="Arial" w:cs="Arial"/>
          <w:b/>
        </w:rPr>
        <w:t>2.</w:t>
      </w:r>
      <w:r w:rsidRPr="001A2B4D">
        <w:rPr>
          <w:rFonts w:ascii="Arial" w:hAnsi="Arial" w:cs="Arial"/>
        </w:rPr>
        <w:t xml:space="preserve"> Настоящее решение подлежит официальному обнародованию после его государственной регистрации.</w:t>
      </w:r>
    </w:p>
    <w:p w14:paraId="2164161C" w14:textId="77777777" w:rsidR="00BE131A" w:rsidRPr="001A2B4D" w:rsidRDefault="00BE131A" w:rsidP="00BE131A">
      <w:pPr>
        <w:autoSpaceDE w:val="0"/>
        <w:autoSpaceDN w:val="0"/>
        <w:adjustRightInd w:val="0"/>
        <w:ind w:firstLine="709"/>
        <w:jc w:val="both"/>
        <w:rPr>
          <w:rFonts w:ascii="Arial" w:hAnsi="Arial" w:cs="Arial"/>
        </w:rPr>
      </w:pPr>
      <w:r w:rsidRPr="001A2B4D">
        <w:rPr>
          <w:rFonts w:ascii="Arial" w:hAnsi="Arial" w:cs="Arial"/>
        </w:rPr>
        <w:t>Настоящее решение вступает в силу после его официального обнародования</w:t>
      </w:r>
      <w:r w:rsidRPr="001A2B4D">
        <w:rPr>
          <w:rFonts w:ascii="Arial" w:hAnsi="Arial" w:cs="Arial"/>
          <w:color w:val="4F81BD"/>
        </w:rPr>
        <w:t xml:space="preserve"> </w:t>
      </w:r>
      <w:r w:rsidRPr="001A2B4D">
        <w:rPr>
          <w:rFonts w:ascii="Arial" w:hAnsi="Arial" w:cs="Arial"/>
        </w:rPr>
        <w:t>путем официального опубликования.</w:t>
      </w:r>
    </w:p>
    <w:p w14:paraId="17B0F4A9" w14:textId="77777777" w:rsidR="00BE131A" w:rsidRPr="001A2B4D" w:rsidRDefault="00BE131A" w:rsidP="00BE131A">
      <w:pPr>
        <w:autoSpaceDE w:val="0"/>
        <w:autoSpaceDN w:val="0"/>
        <w:adjustRightInd w:val="0"/>
        <w:ind w:firstLine="709"/>
        <w:jc w:val="both"/>
        <w:rPr>
          <w:rFonts w:ascii="Arial" w:hAnsi="Arial" w:cs="Arial"/>
        </w:rPr>
      </w:pPr>
    </w:p>
    <w:p w14:paraId="7AA6AB9E" w14:textId="77777777" w:rsidR="00BE131A" w:rsidRPr="001A2B4D" w:rsidRDefault="00BE131A" w:rsidP="00BE131A">
      <w:pPr>
        <w:ind w:firstLine="709"/>
        <w:jc w:val="both"/>
        <w:rPr>
          <w:rFonts w:ascii="Arial" w:hAnsi="Arial" w:cs="Arial"/>
        </w:rPr>
      </w:pPr>
    </w:p>
    <w:p w14:paraId="135F2865" w14:textId="4D71828F" w:rsidR="00BE131A" w:rsidRPr="001A2B4D" w:rsidRDefault="00BE131A" w:rsidP="00BE131A">
      <w:pPr>
        <w:jc w:val="both"/>
        <w:rPr>
          <w:rFonts w:ascii="Arial" w:hAnsi="Arial" w:cs="Arial"/>
        </w:rPr>
      </w:pPr>
      <w:r w:rsidRPr="001A2B4D">
        <w:rPr>
          <w:rFonts w:ascii="Arial" w:hAnsi="Arial" w:cs="Arial"/>
          <w:noProof/>
        </w:rPr>
        <w:drawing>
          <wp:inline distT="0" distB="0" distL="0" distR="0" wp14:anchorId="1274C168" wp14:editId="34A987BE">
            <wp:extent cx="5762625" cy="581025"/>
            <wp:effectExtent l="0" t="0" r="0" b="9525"/>
            <wp:docPr id="3498340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581025"/>
                    </a:xfrm>
                    <a:prstGeom prst="rect">
                      <a:avLst/>
                    </a:prstGeom>
                    <a:noFill/>
                    <a:ln>
                      <a:noFill/>
                    </a:ln>
                  </pic:spPr>
                </pic:pic>
              </a:graphicData>
            </a:graphic>
          </wp:inline>
        </w:drawing>
      </w:r>
    </w:p>
    <w:sectPr w:rsidR="00BE131A" w:rsidRPr="001A2B4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6A228" w14:textId="77777777" w:rsidR="00D13FCD" w:rsidRDefault="00D13FCD" w:rsidP="00BE131A">
      <w:r>
        <w:separator/>
      </w:r>
    </w:p>
  </w:endnote>
  <w:endnote w:type="continuationSeparator" w:id="0">
    <w:p w14:paraId="0D311164" w14:textId="77777777" w:rsidR="00D13FCD" w:rsidRDefault="00D13FCD" w:rsidP="00BE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E9CB0" w14:textId="77777777" w:rsidR="00BE131A" w:rsidRDefault="00BE13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8409" w14:textId="77777777" w:rsidR="00BE131A" w:rsidRDefault="00BE13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91A2F" w14:textId="77777777" w:rsidR="00BE131A" w:rsidRDefault="00BE13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EA2CD" w14:textId="77777777" w:rsidR="00D13FCD" w:rsidRDefault="00D13FCD" w:rsidP="00BE131A">
      <w:r>
        <w:separator/>
      </w:r>
    </w:p>
  </w:footnote>
  <w:footnote w:type="continuationSeparator" w:id="0">
    <w:p w14:paraId="5B8ADC2D" w14:textId="77777777" w:rsidR="00D13FCD" w:rsidRDefault="00D13FCD" w:rsidP="00BE1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2518B" w14:textId="77777777" w:rsidR="00BE131A" w:rsidRDefault="00BE13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EBBC9" w14:textId="77777777" w:rsidR="00BE131A" w:rsidRDefault="00BE131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926C1" w14:textId="77777777" w:rsidR="00BE131A" w:rsidRDefault="00BE13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3721C"/>
    <w:multiLevelType w:val="multilevel"/>
    <w:tmpl w:val="1543721C"/>
    <w:lvl w:ilvl="0">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3">
      <w:start w:val="1"/>
      <w:numFmt w:val="decimal"/>
      <w:lvlText w:val="%4"/>
      <w:lvlJc w:val="left"/>
      <w:pPr>
        <w:ind w:left="250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6">
      <w:start w:val="1"/>
      <w:numFmt w:val="decimal"/>
      <w:lvlText w:val="%7"/>
      <w:lvlJc w:val="left"/>
      <w:pPr>
        <w:ind w:left="466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abstractNum>
  <w:num w:numId="1" w16cid:durableId="414323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1A"/>
    <w:rsid w:val="00955F94"/>
    <w:rsid w:val="00BE131A"/>
    <w:rsid w:val="00BF4DCA"/>
    <w:rsid w:val="00D04BFE"/>
    <w:rsid w:val="00D13FCD"/>
    <w:rsid w:val="00E01B34"/>
    <w:rsid w:val="00E24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82AA"/>
  <w15:chartTrackingRefBased/>
  <w15:docId w15:val="{3E65BA67-07D2-4120-9D8B-0C44EDFC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3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31A"/>
    <w:pPr>
      <w:tabs>
        <w:tab w:val="center" w:pos="4677"/>
        <w:tab w:val="right" w:pos="9355"/>
      </w:tabs>
    </w:pPr>
  </w:style>
  <w:style w:type="character" w:customStyle="1" w:styleId="a4">
    <w:name w:val="Верхний колонтитул Знак"/>
    <w:basedOn w:val="a0"/>
    <w:link w:val="a3"/>
    <w:uiPriority w:val="99"/>
    <w:rsid w:val="00BE131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E131A"/>
    <w:pPr>
      <w:tabs>
        <w:tab w:val="center" w:pos="4677"/>
        <w:tab w:val="right" w:pos="9355"/>
      </w:tabs>
    </w:pPr>
  </w:style>
  <w:style w:type="character" w:customStyle="1" w:styleId="a6">
    <w:name w:val="Нижний колонтитул Знак"/>
    <w:basedOn w:val="a0"/>
    <w:link w:val="a5"/>
    <w:uiPriority w:val="99"/>
    <w:rsid w:val="00BE131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2024-12-24T12:12:00Z</dcterms:created>
  <dcterms:modified xsi:type="dcterms:W3CDTF">2024-12-24T12:16:00Z</dcterms:modified>
</cp:coreProperties>
</file>