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0000">
      <w:pPr>
        <w:jc w:val="right"/>
        <w:rPr>
          <w:rFonts w:hint="default" w:ascii="Arial" w:hAnsi="Arial" w:cs="Arial"/>
          <w:b/>
          <w:i/>
          <w:color w:val="FF0000"/>
          <w:sz w:val="24"/>
          <w:szCs w:val="24"/>
        </w:rPr>
      </w:pPr>
    </w:p>
    <w:p w14:paraId="05000000">
      <w:pPr>
        <w:jc w:val="center"/>
        <w:rPr>
          <w:rFonts w:hint="default" w:ascii="Arial" w:hAnsi="Arial" w:cs="Arial"/>
          <w:b/>
          <w:i/>
          <w:color w:val="FF0000"/>
          <w:sz w:val="24"/>
          <w:szCs w:val="24"/>
        </w:rPr>
      </w:pPr>
    </w:p>
    <w:p w14:paraId="585E977A">
      <w:pPr>
        <w:keepNext/>
        <w:tabs>
          <w:tab w:val="left" w:pos="708"/>
        </w:tabs>
        <w:ind w:left="360" w:hanging="360"/>
        <w:jc w:val="center"/>
        <w:outlineLvl w:val="0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</w:rPr>
        <w:t>РОССИЙСКАЯ ФЕДЕРАЦИЯ</w:t>
      </w:r>
    </w:p>
    <w:p w14:paraId="444F542F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</w:p>
    <w:p w14:paraId="672A3BB8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АДМИНИСТРАЦИЯ</w:t>
      </w:r>
    </w:p>
    <w:p w14:paraId="05A8F558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Большевистского сельского поселения</w:t>
      </w:r>
    </w:p>
    <w:p w14:paraId="47D87E2E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Еланского муниципального района Волгоградской области</w:t>
      </w:r>
    </w:p>
    <w:tbl>
      <w:tblPr>
        <w:tblStyle w:val="8"/>
        <w:tblW w:w="0" w:type="auto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256C1BE8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76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41B12ABD">
            <w:pPr>
              <w:widowControl w:val="0"/>
              <w:suppressAutoHyphens/>
              <w:jc w:val="center"/>
              <w:rPr>
                <w:rFonts w:hint="default" w:ascii="Arial" w:hAnsi="Arial" w:eastAsia="Times New Roman" w:cs="Arial"/>
                <w:b/>
                <w:sz w:val="24"/>
                <w:szCs w:val="24"/>
                <w:lang w:bidi="ru-RU"/>
              </w:rPr>
            </w:pPr>
          </w:p>
        </w:tc>
      </w:tr>
    </w:tbl>
    <w:p w14:paraId="44EA2D2C">
      <w:pPr>
        <w:jc w:val="center"/>
        <w:rPr>
          <w:rFonts w:hint="default" w:ascii="Arial" w:hAnsi="Arial" w:eastAsia="Times New Roman" w:cs="Arial"/>
          <w:b/>
          <w:sz w:val="24"/>
          <w:szCs w:val="24"/>
          <w:lang w:bidi="ru-RU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ПОСТАНОВЛЕНИЕ</w:t>
      </w:r>
    </w:p>
    <w:p w14:paraId="372C706A">
      <w:pPr>
        <w:jc w:val="center"/>
        <w:rPr>
          <w:rFonts w:hint="default" w:ascii="Arial" w:hAnsi="Arial" w:eastAsia="Times New Roman" w:cs="Arial"/>
          <w:sz w:val="24"/>
          <w:szCs w:val="24"/>
        </w:rPr>
      </w:pPr>
    </w:p>
    <w:p w14:paraId="34105FAE">
      <w:pPr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 xml:space="preserve">от </w:t>
      </w:r>
      <w:r>
        <w:rPr>
          <w:rFonts w:hint="default" w:ascii="Arial" w:hAnsi="Arial" w:eastAsia="Times New Roman" w:cs="Arial"/>
          <w:b/>
          <w:sz w:val="24"/>
          <w:szCs w:val="24"/>
          <w:lang w:val="ru-RU"/>
        </w:rPr>
        <w:t>01.07.2025</w:t>
      </w:r>
      <w:r>
        <w:rPr>
          <w:rFonts w:hint="default" w:ascii="Arial" w:hAnsi="Arial" w:eastAsia="Times New Roman" w:cs="Arial"/>
          <w:b/>
          <w:sz w:val="24"/>
          <w:szCs w:val="24"/>
        </w:rPr>
        <w:t xml:space="preserve">                                                                                  № </w:t>
      </w:r>
      <w:r>
        <w:rPr>
          <w:rFonts w:hint="default" w:ascii="Arial" w:hAnsi="Arial" w:eastAsia="Times New Roman" w:cs="Arial"/>
          <w:b/>
          <w:sz w:val="24"/>
          <w:szCs w:val="24"/>
          <w:lang w:val="ru-RU"/>
        </w:rPr>
        <w:t>35</w:t>
      </w:r>
    </w:p>
    <w:p w14:paraId="7BB7F1C0">
      <w:pPr>
        <w:rPr>
          <w:rFonts w:hint="default" w:ascii="Arial" w:hAnsi="Arial" w:cs="Arial"/>
          <w:sz w:val="24"/>
          <w:szCs w:val="24"/>
        </w:rPr>
      </w:pPr>
    </w:p>
    <w:p w14:paraId="0C000000">
      <w:pPr>
        <w:rPr>
          <w:rFonts w:hint="default" w:ascii="Arial" w:hAnsi="Arial" w:cs="Arial"/>
          <w:sz w:val="24"/>
          <w:szCs w:val="24"/>
        </w:rPr>
      </w:pPr>
    </w:p>
    <w:p w14:paraId="0D000000">
      <w:pPr>
        <w:widowControl w:val="0"/>
        <w:spacing w:line="300" w:lineRule="exact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sz w:val="24"/>
          <w:szCs w:val="24"/>
        </w:rPr>
        <w:t>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Еланского муниципального района Волгоградской области</w:t>
      </w:r>
    </w:p>
    <w:p w14:paraId="0E000000">
      <w:pPr>
        <w:spacing w:line="300" w:lineRule="exact"/>
        <w:jc w:val="both"/>
        <w:rPr>
          <w:rFonts w:hint="default" w:ascii="Arial" w:hAnsi="Arial" w:cs="Arial"/>
          <w:i/>
          <w:sz w:val="24"/>
          <w:szCs w:val="24"/>
          <w:u w:val="single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15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11</w:t>
      </w:r>
      <w:r>
        <w:rPr>
          <w:rFonts w:hint="default" w:ascii="Arial" w:hAnsi="Arial" w:cs="Arial"/>
          <w:sz w:val="24"/>
          <w:szCs w:val="24"/>
        </w:rPr>
        <w:t>.2023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№ 69 </w:t>
      </w:r>
      <w:r>
        <w:rPr>
          <w:rFonts w:hint="default" w:ascii="Arial" w:hAnsi="Arial" w:cs="Arial"/>
          <w:sz w:val="24"/>
          <w:szCs w:val="24"/>
        </w:rPr>
        <w:t>"Об утверждении административного регламента предоставления муниципальной услуги "Предоставление информации об объектах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недвижимого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имущества,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находящегося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в муниципальной собственности </w:t>
      </w:r>
      <w:r>
        <w:rPr>
          <w:rFonts w:hint="default" w:ascii="Arial" w:hAnsi="Arial" w:cs="Arial"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 предназначенного для сдачи в аренду,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безвозмездное пользование, а также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объектах,подлежащих приватизации"</w:t>
      </w:r>
      <w:bookmarkStart w:id="0" w:name="_GoBack"/>
      <w:bookmarkEnd w:id="0"/>
    </w:p>
    <w:p w14:paraId="0F000000">
      <w:pPr>
        <w:ind w:left="0" w:firstLine="7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</w:p>
    <w:p w14:paraId="10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Гражданским  кодексом Российской Федерации, федеральными законами от 27 июля 2010 г. № 210-ФЗ "Об организации предоставления государственных и муниципальных услуг", от 06 октября 2003 г. № 131-ФЗ "Об общих принципах организации местного </w:t>
      </w:r>
      <w:r>
        <w:rPr>
          <w:rFonts w:hint="default" w:ascii="Arial" w:hAnsi="Arial" w:cs="Arial"/>
          <w:spacing w:val="-4"/>
          <w:sz w:val="24"/>
          <w:szCs w:val="24"/>
        </w:rPr>
        <w:t xml:space="preserve">самоуправления в Российской Федерации", </w:t>
      </w:r>
      <w:r>
        <w:rPr>
          <w:rFonts w:hint="default" w:ascii="Arial" w:hAnsi="Arial" w:cs="Arial"/>
          <w:sz w:val="24"/>
          <w:szCs w:val="24"/>
        </w:rPr>
        <w:t xml:space="preserve">от 21 декабря 2001 г. №178-ФЗ "О приватизации государственного и муниципального имущества", </w:t>
      </w:r>
      <w:r>
        <w:rPr>
          <w:rFonts w:hint="default" w:ascii="Arial" w:hAnsi="Arial" w:cs="Arial"/>
          <w:spacing w:val="-4"/>
          <w:sz w:val="24"/>
          <w:szCs w:val="24"/>
        </w:rPr>
        <w:t xml:space="preserve"> постановлением Правительства</w:t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от 24 мая 2021 г.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№ 775 "О внесении изменений в постановление Правительства Российской Федерации от 25 июня 2012 г. № 634" </w:t>
      </w:r>
      <w:r>
        <w:rPr>
          <w:rFonts w:hint="default" w:ascii="Arial" w:hAnsi="Arial" w:cs="Arial"/>
          <w:bCs/>
          <w:sz w:val="24"/>
          <w:szCs w:val="24"/>
          <w:lang w:eastAsia="zh-CN"/>
        </w:rPr>
        <w:t>руководствуясь</w:t>
      </w:r>
      <w:r>
        <w:rPr>
          <w:rFonts w:hint="default" w:ascii="Arial" w:hAnsi="Arial" w:cs="Arial"/>
          <w:bCs/>
          <w:sz w:val="24"/>
          <w:szCs w:val="24"/>
          <w:lang w:val="ru-RU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Уставом </w:t>
      </w:r>
      <w:r>
        <w:rPr>
          <w:rFonts w:hint="default"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hint="default" w:ascii="Arial" w:hAnsi="Arial" w:cs="Arial"/>
          <w:bCs/>
          <w:iCs/>
          <w:sz w:val="24"/>
          <w:szCs w:val="24"/>
          <w:lang w:eastAsia="zh-CN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bCs/>
          <w:sz w:val="24"/>
          <w:szCs w:val="24"/>
          <w:lang w:eastAsia="zh-CN"/>
        </w:rPr>
        <w:t>, администрация</w:t>
      </w:r>
      <w:r>
        <w:rPr>
          <w:rFonts w:hint="default" w:ascii="Arial" w:hAnsi="Arial" w:cs="Arial"/>
          <w:bCs/>
          <w:iCs/>
          <w:sz w:val="24"/>
          <w:szCs w:val="24"/>
          <w:lang w:eastAsia="zh-CN"/>
        </w:rPr>
        <w:t xml:space="preserve"> Большевистского сельского поселения Еланского муниципального района</w:t>
      </w:r>
      <w:r>
        <w:rPr>
          <w:rFonts w:hint="default"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hint="default" w:ascii="Arial" w:hAnsi="Arial" w:cs="Arial"/>
          <w:bCs/>
          <w:iCs/>
          <w:sz w:val="24"/>
          <w:szCs w:val="24"/>
          <w:lang w:eastAsia="zh-CN"/>
        </w:rPr>
        <w:t>Волгоградской области</w:t>
      </w:r>
      <w:r>
        <w:rPr>
          <w:rFonts w:hint="default" w:ascii="Arial" w:hAnsi="Arial" w:cs="Arial"/>
          <w:i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spacing w:val="60"/>
          <w:sz w:val="24"/>
          <w:szCs w:val="24"/>
        </w:rPr>
        <w:t>постановляет:</w:t>
      </w:r>
    </w:p>
    <w:p w14:paraId="11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 Внести в административный регламент предоставления муниципальной услуги "Предоставление информации об объектах недвижимого имущества, находящегося в муниципальной собственности </w:t>
      </w:r>
      <w:r>
        <w:rPr>
          <w:rFonts w:hint="default" w:ascii="Arial" w:hAnsi="Arial" w:cs="Arial"/>
          <w:sz w:val="24"/>
          <w:szCs w:val="24"/>
          <w:lang w:eastAsia="zh-CN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и предназначенного для сдачи в аренду, безвозмездное пользование, а также объектах, подлежащих приватизации, утвержденный постановлением </w:t>
      </w:r>
      <w:r>
        <w:rPr>
          <w:rFonts w:hint="default" w:ascii="Arial" w:hAnsi="Arial" w:cs="Arial"/>
          <w:sz w:val="24"/>
          <w:szCs w:val="24"/>
          <w:lang w:eastAsia="zh-CN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sz w:val="24"/>
          <w:szCs w:val="24"/>
          <w:u w:val="single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15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11</w:t>
      </w:r>
      <w:r>
        <w:rPr>
          <w:rFonts w:hint="default" w:ascii="Arial" w:hAnsi="Arial" w:cs="Arial"/>
          <w:sz w:val="24"/>
          <w:szCs w:val="24"/>
        </w:rPr>
        <w:t>.2023</w:t>
      </w:r>
      <w:r>
        <w:rPr>
          <w:rFonts w:hint="default" w:ascii="Arial" w:hAnsi="Arial" w:cs="Arial"/>
          <w:sz w:val="24"/>
          <w:szCs w:val="24"/>
          <w:lang w:val="ru-RU"/>
        </w:rPr>
        <w:t xml:space="preserve">  № 69 </w:t>
      </w:r>
      <w:r>
        <w:rPr>
          <w:rFonts w:hint="default" w:ascii="Arial" w:hAnsi="Arial" w:cs="Arial"/>
          <w:sz w:val="24"/>
          <w:szCs w:val="24"/>
        </w:rPr>
        <w:t>"Об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находящегося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в муниципальной собственности </w:t>
      </w:r>
      <w:r>
        <w:rPr>
          <w:rFonts w:hint="default" w:ascii="Arial" w:hAnsi="Arial" w:cs="Arial"/>
          <w:sz w:val="24"/>
          <w:szCs w:val="24"/>
          <w:lang w:eastAsia="zh-CN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и предназначенного для сдачи в аренду, безвозмездное пользование, а также объектах, подлежащих приватизации" следующие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изменения:</w:t>
      </w:r>
    </w:p>
    <w:p w14:paraId="12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1.1. В абзаце четвертом подпункта 1.3.2 пункта 1.3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 "на официальном портале Губернатора и Администрации Волгоградской области (www.volgograd.ru)," исключить.</w:t>
      </w:r>
    </w:p>
    <w:p w14:paraId="13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1.2. Пункт 2.5 изложить в следующей редакции:</w:t>
      </w:r>
    </w:p>
    <w:p w14:paraId="14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"2.5. 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 и муниципальных услуг.";</w:t>
      </w:r>
    </w:p>
    <w:p w14:paraId="15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Пункт 2.6.3 дополнить абзацами следующего содержания:</w:t>
      </w:r>
    </w:p>
    <w:p w14:paraId="16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"Заявление в форме электронного документа подписывается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по выбору заявителя:</w:t>
      </w:r>
    </w:p>
    <w:p w14:paraId="17000000">
      <w:pPr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простой электронной подписью заявителя (представителя заявителя);</w:t>
      </w:r>
    </w:p>
    <w:p w14:paraId="18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14:paraId="19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а также при наличии у владельца сертификата ключа проверки ключа простой электронной подписи, выданного ему при личном приеме.";</w:t>
      </w:r>
    </w:p>
    <w:p w14:paraId="1A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1.4. пункт 2.6.4 дополнить подпунктом 5 следующего содержания:</w:t>
      </w:r>
    </w:p>
    <w:p w14:paraId="1B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"5) предоставления на бумажном носителе документов и информации,</w:t>
      </w:r>
      <w:r>
        <w:rPr>
          <w:rFonts w:hint="default" w:ascii="Arial" w:hAnsi="Arial" w:cs="Arial"/>
          <w:sz w:val="24"/>
          <w:szCs w:val="24"/>
        </w:rPr>
        <w:t xml:space="preserve"> электронные образы которых ранее были заверены в соответствии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 пунктом 7.2 части 1 статьи 16 Федерального закона № 210-ФЗ,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14:paraId="1C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1.5. Абзац четвертый пункта 2.8 после слова "квалифицированной" дополнить словом "электронной"; </w:t>
      </w:r>
    </w:p>
    <w:p w14:paraId="1D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1.6. Пункт 2.11 изложить в следующей редакции:</w:t>
      </w:r>
    </w:p>
    <w:p w14:paraId="1E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случае обращения заявителя непосредственно в уполномоченный орган или МФЦ составляет 15 минут.";</w:t>
      </w:r>
    </w:p>
    <w:p w14:paraId="1F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1.7. Пункт 2.13 после слова "документов" дополнить словами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"и (или) информации";</w:t>
      </w:r>
    </w:p>
    <w:p w14:paraId="20000000">
      <w:pPr>
        <w:pStyle w:val="37"/>
        <w:ind w:left="0"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1.8. Абзац третий пункта 2.13.1 изложить в следующей редакции:</w:t>
      </w:r>
    </w:p>
    <w:p w14:paraId="21000000">
      <w:pPr>
        <w:pStyle w:val="37"/>
        <w:ind w:left="0"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"</w:t>
      </w:r>
      <w:r>
        <w:rPr>
          <w:rFonts w:hint="default" w:ascii="Arial" w:hAnsi="Arial" w:cs="Arial"/>
          <w:sz w:val="24"/>
          <w:szCs w:val="24"/>
        </w:rPr>
        <w:t>Помещения уполномоченного органа должны соответствовать постановлениям Главного государственного санитарного врача Российской Федерации от 02.12.2020 № 40 "Об утверждении санитарных правил СП 2.2.3670-20 "Санитарно-эпидемиологические требования к условиям труда", от 28.01.2021 № 2 "Об утверждении санитарных правил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 норм СанПиН 1.2.3685-21 "Гигиенические нормативы и требования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к обеспечению безопасности и (или) безвредности для человека факторов среды обитания" и быть оборудованы средствами пожаротушения.";</w:t>
      </w:r>
    </w:p>
    <w:p w14:paraId="22000000">
      <w:pPr>
        <w:pStyle w:val="37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1.9. В абзаце четырнадцатом подпункта 2.13.4 пункта 2.13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"на официальном портале Губернатора и Администрации Волгоградской области в разделе "Государственные услуги" (</w:t>
      </w:r>
      <w:r>
        <w:rPr>
          <w:rStyle w:val="9"/>
          <w:rFonts w:hint="default" w:ascii="Arial" w:hAnsi="Arial" w:cs="Arial"/>
          <w:color w:val="000000"/>
          <w:sz w:val="24"/>
          <w:szCs w:val="24"/>
        </w:rPr>
        <w:fldChar w:fldCharType="begin"/>
      </w:r>
      <w:r>
        <w:rPr>
          <w:rStyle w:val="9"/>
          <w:rFonts w:hint="default" w:ascii="Arial" w:hAnsi="Arial" w:cs="Arial"/>
          <w:color w:val="000000"/>
          <w:sz w:val="24"/>
          <w:szCs w:val="24"/>
        </w:rPr>
        <w:instrText xml:space="preserve">HYPERLINK "http://www.volgograd.ru)"</w:instrText>
      </w:r>
      <w:r>
        <w:rPr>
          <w:rStyle w:val="9"/>
          <w:rFonts w:hint="default" w:ascii="Arial" w:hAnsi="Arial" w:cs="Arial"/>
          <w:color w:val="000000"/>
          <w:sz w:val="24"/>
          <w:szCs w:val="24"/>
        </w:rPr>
        <w:fldChar w:fldCharType="separate"/>
      </w:r>
      <w:r>
        <w:rPr>
          <w:rStyle w:val="9"/>
          <w:rFonts w:hint="default" w:ascii="Arial" w:hAnsi="Arial" w:cs="Arial"/>
          <w:color w:val="000000"/>
          <w:sz w:val="24"/>
          <w:szCs w:val="24"/>
        </w:rPr>
        <w:t>www.volgograd.ru)</w:t>
      </w:r>
      <w:r>
        <w:rPr>
          <w:rStyle w:val="9"/>
          <w:rFonts w:hint="default" w:ascii="Arial" w:hAnsi="Arial" w:cs="Arial"/>
          <w:color w:val="000000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," исключить;   </w:t>
      </w:r>
    </w:p>
    <w:p w14:paraId="23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1.10. абзац первый пункта 3.1.4 после слова "закона" дополнить</w:t>
      </w:r>
      <w:r>
        <w:rPr>
          <w:rFonts w:hint="default" w:ascii="Arial" w:hAnsi="Arial" w:cs="Arial"/>
          <w:spacing w:val="-6"/>
          <w:sz w:val="24"/>
          <w:szCs w:val="24"/>
        </w:rPr>
        <w:br w:type="textWrapping"/>
      </w:r>
      <w:r>
        <w:rPr>
          <w:rFonts w:hint="default" w:ascii="Arial" w:hAnsi="Arial" w:cs="Arial"/>
          <w:spacing w:val="-6"/>
          <w:sz w:val="24"/>
          <w:szCs w:val="24"/>
        </w:rPr>
        <w:t>словами</w:t>
      </w:r>
      <w:r>
        <w:rPr>
          <w:rFonts w:hint="default" w:ascii="Arial" w:hAnsi="Arial" w:cs="Arial"/>
          <w:sz w:val="24"/>
          <w:szCs w:val="24"/>
        </w:rPr>
        <w:t xml:space="preserve"> "от 06.04.2011 № 63-ФЗ"; </w:t>
      </w:r>
    </w:p>
    <w:p w14:paraId="24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1.11.</w:t>
      </w:r>
      <w:r>
        <w:rPr>
          <w:rFonts w:hint="default" w:ascii="Arial" w:hAnsi="Arial" w:cs="Arial"/>
          <w:spacing w:val="-6"/>
          <w:sz w:val="24"/>
          <w:szCs w:val="24"/>
        </w:rPr>
        <w:t xml:space="preserve"> Разделы 4 и 5 исключить.</w:t>
      </w:r>
    </w:p>
    <w:p w14:paraId="25000000">
      <w:pPr>
        <w:ind w:left="0"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Настоящее постановление вступает в силу после его официального обнародования путем официального опубликования.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26000000">
      <w:pPr>
        <w:pStyle w:val="29"/>
        <w:ind w:left="0" w:firstLine="720"/>
        <w:jc w:val="both"/>
        <w:rPr>
          <w:rFonts w:hint="default" w:ascii="Arial" w:hAnsi="Arial" w:cs="Arial"/>
          <w:sz w:val="24"/>
          <w:szCs w:val="24"/>
        </w:rPr>
      </w:pPr>
    </w:p>
    <w:p w14:paraId="27000000">
      <w:pPr>
        <w:widowControl w:val="0"/>
        <w:jc w:val="both"/>
        <w:rPr>
          <w:rFonts w:hint="default" w:ascii="Arial" w:hAnsi="Arial" w:cs="Arial"/>
          <w:sz w:val="24"/>
          <w:szCs w:val="24"/>
        </w:rPr>
      </w:pPr>
    </w:p>
    <w:p w14:paraId="41013668">
      <w:pPr>
        <w:widowControl w:val="0"/>
        <w:autoSpaceDE w:val="0"/>
        <w:rPr>
          <w:rFonts w:hint="default" w:ascii="Arial" w:hAnsi="Arial" w:cs="Arial"/>
          <w:i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</w:t>
      </w:r>
      <w:r>
        <w:rPr>
          <w:rFonts w:hint="default" w:ascii="Arial" w:hAnsi="Arial" w:cs="Arial"/>
          <w:bCs/>
          <w:iCs/>
          <w:sz w:val="24"/>
          <w:szCs w:val="24"/>
        </w:rPr>
        <w:t>Большевистского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1176D753">
      <w:pPr>
        <w:widowControl w:val="0"/>
        <w:autoSpaceDE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</w:rPr>
        <w:t xml:space="preserve">сельского поселения                                                           </w:t>
      </w:r>
      <w:r>
        <w:rPr>
          <w:rFonts w:hint="default" w:ascii="Arial" w:hAnsi="Arial" w:cs="Arial"/>
          <w:iCs/>
          <w:sz w:val="24"/>
          <w:szCs w:val="24"/>
          <w:lang w:val="ru-RU"/>
        </w:rPr>
        <w:t>С.Ю. Скуратова</w:t>
      </w:r>
    </w:p>
    <w:p w14:paraId="612F2F66">
      <w:pPr>
        <w:widowContro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Еланского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муниципального района</w:t>
      </w:r>
    </w:p>
    <w:p w14:paraId="20BF87F6">
      <w:pPr>
        <w:widowContro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Волгоградской области</w:t>
      </w:r>
    </w:p>
    <w:sectPr>
      <w:pgSz w:w="11906" w:h="16838"/>
      <w:pgMar w:top="1134" w:right="1134" w:bottom="1134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7ED6435"/>
    <w:rsid w:val="5F5D7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non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1">
    <w:name w:val="Знак сноски1"/>
    <w:basedOn w:val="1"/>
    <w:link w:val="22"/>
    <w:qFormat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22">
    <w:name w:val="Знак сноски11"/>
    <w:link w:val="21"/>
    <w:qFormat/>
    <w:uiPriority w:val="0"/>
    <w:rPr>
      <w:sz w:val="20"/>
      <w:vertAlign w:val="superscript"/>
    </w:rPr>
  </w:style>
  <w:style w:type="paragraph" w:customStyle="1" w:styleId="23">
    <w:name w:val="Знак"/>
    <w:basedOn w:val="1"/>
    <w:link w:val="24"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24">
    <w:name w:val="Знак1"/>
    <w:link w:val="23"/>
    <w:qFormat/>
    <w:uiPriority w:val="0"/>
    <w:rPr>
      <w:sz w:val="20"/>
    </w:rPr>
  </w:style>
  <w:style w:type="paragraph" w:customStyle="1" w:styleId="25">
    <w:name w:val="Символ сноски"/>
    <w:link w:val="2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26">
    <w:name w:val="Символ сноски1"/>
    <w:link w:val="25"/>
    <w:uiPriority w:val="0"/>
    <w:rPr>
      <w:vertAlign w:val="superscript"/>
    </w:rPr>
  </w:style>
  <w:style w:type="paragraph" w:customStyle="1" w:styleId="27">
    <w:name w:val="Endnote"/>
    <w:link w:val="28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8">
    <w:name w:val="Endnote1"/>
    <w:link w:val="27"/>
    <w:uiPriority w:val="0"/>
    <w:rPr>
      <w:rFonts w:ascii="XO Thames" w:hAnsi="XO Thames"/>
      <w:sz w:val="22"/>
    </w:rPr>
  </w:style>
  <w:style w:type="paragraph" w:customStyle="1" w:styleId="29">
    <w:name w:val="ConsPlusNormal"/>
    <w:link w:val="30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0">
    <w:name w:val="ConsPlusNormal1"/>
    <w:link w:val="29"/>
    <w:qFormat/>
    <w:uiPriority w:val="0"/>
    <w:rPr>
      <w:rFonts w:ascii="Arial" w:hAnsi="Arial"/>
    </w:rPr>
  </w:style>
  <w:style w:type="paragraph" w:customStyle="1" w:styleId="31">
    <w:name w:val="V_Dzhevelo"/>
    <w:link w:val="32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2">
    <w:name w:val="V_Dzhevelo1"/>
    <w:link w:val="31"/>
    <w:uiPriority w:val="0"/>
    <w:rPr>
      <w:rFonts w:ascii="Arial" w:hAnsi="Arial"/>
      <w:color w:val="000000"/>
      <w:sz w:val="20"/>
    </w:rPr>
  </w:style>
  <w:style w:type="paragraph" w:customStyle="1" w:styleId="33">
    <w:name w:val="Footnote"/>
    <w:basedOn w:val="1"/>
    <w:link w:val="34"/>
    <w:qFormat/>
    <w:uiPriority w:val="0"/>
    <w:rPr>
      <w:sz w:val="20"/>
    </w:rPr>
  </w:style>
  <w:style w:type="character" w:customStyle="1" w:styleId="34">
    <w:name w:val="Footnote1"/>
    <w:link w:val="33"/>
    <w:qFormat/>
    <w:uiPriority w:val="0"/>
    <w:rPr>
      <w:sz w:val="20"/>
    </w:rPr>
  </w:style>
  <w:style w:type="paragraph" w:customStyle="1" w:styleId="35">
    <w:name w:val="Header and Footer"/>
    <w:link w:val="3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6">
    <w:name w:val="Header and Footer1"/>
    <w:link w:val="35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4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2025-07-01T05:38:26Z</dcterms:created>
  <dc:creator>user</dc:creator>
  <cp:lastModifiedBy>user</cp:lastModifiedBy>
  <dcterms:modified xsi:type="dcterms:W3CDTF">2025-07-01T06:12:09Z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FEC35C15DAF642DD901AF101AA7761FC_13</vt:lpwstr>
  </property>
</Properties>
</file>