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pStyle w:val="41"/>
        <w:jc w:val="right"/>
        <w:rPr>
          <w:rFonts w:hint="default" w:ascii="Arial" w:hAnsi="Arial" w:cs="Arial"/>
          <w:i/>
          <w:color w:val="FF0000"/>
          <w:sz w:val="24"/>
          <w:szCs w:val="24"/>
        </w:rPr>
      </w:pPr>
    </w:p>
    <w:p w14:paraId="09000000">
      <w:pPr>
        <w:pStyle w:val="41"/>
        <w:jc w:val="right"/>
        <w:rPr>
          <w:rFonts w:hint="default" w:ascii="Arial" w:hAnsi="Arial" w:cs="Arial"/>
          <w:color w:val="FF0000"/>
          <w:sz w:val="24"/>
          <w:szCs w:val="24"/>
        </w:rPr>
      </w:pPr>
    </w:p>
    <w:p w14:paraId="63157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47E5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2F22B6CD">
      <w:pPr>
        <w:keepNext w:val="0"/>
        <w:keepLines w:val="0"/>
        <w:pageBreakBefore w:val="0"/>
        <w:widowControl/>
        <w:pBdr>
          <w:bottom w:val="single" w:color="auto" w:sz="12" w:space="1"/>
        </w:pBdr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625B18E">
      <w:pPr>
        <w:pStyle w:val="2"/>
        <w:spacing w:line="240" w:lineRule="auto"/>
        <w:jc w:val="center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ПОСТАНОВЛЕНИЕ</w:t>
      </w:r>
    </w:p>
    <w:p w14:paraId="7C58D7B9">
      <w:pPr>
        <w:pStyle w:val="16"/>
        <w:tabs>
          <w:tab w:val="left" w:pos="7136"/>
        </w:tabs>
        <w:ind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spacing w:val="9"/>
          <w:sz w:val="24"/>
          <w:szCs w:val="24"/>
          <w:lang w:val="ru-RU"/>
        </w:rPr>
        <w:t>29</w:t>
      </w:r>
      <w:r>
        <w:rPr>
          <w:rFonts w:hint="default" w:ascii="Arial" w:hAnsi="Arial" w:cs="Arial"/>
          <w:sz w:val="24"/>
          <w:szCs w:val="24"/>
        </w:rPr>
        <w:t>.05.2025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г.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2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>9</w:t>
      </w:r>
    </w:p>
    <w:p w14:paraId="6A0F480B">
      <w:pPr>
        <w:widowControl w:val="0"/>
        <w:spacing w:line="240" w:lineRule="exact"/>
        <w:jc w:val="center"/>
        <w:rPr>
          <w:rFonts w:hint="default" w:ascii="Arial" w:hAnsi="Arial" w:cs="Arial"/>
          <w:sz w:val="24"/>
          <w:szCs w:val="24"/>
        </w:rPr>
      </w:pPr>
    </w:p>
    <w:p w14:paraId="35B27D66"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77983853"/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 </w:t>
      </w:r>
      <w:bookmarkStart w:id="1" w:name="_Hlk188016676"/>
      <w:r>
        <w:rPr>
          <w:rFonts w:hint="default" w:ascii="Arial" w:hAnsi="Arial" w:cs="Arial"/>
          <w:b/>
          <w:bCs/>
          <w:sz w:val="24"/>
          <w:szCs w:val="24"/>
        </w:rPr>
        <w:t>№46 от 28.10.2024 года</w:t>
      </w:r>
      <w:bookmarkEnd w:id="0"/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bookmarkEnd w:id="1"/>
      <w:r>
        <w:rPr>
          <w:rFonts w:hint="default" w:ascii="Arial" w:hAnsi="Arial" w:cs="Arial"/>
          <w:b/>
          <w:bCs/>
          <w:sz w:val="24"/>
          <w:szCs w:val="24"/>
        </w:rPr>
        <w:t>«</w:t>
      </w:r>
      <w:r>
        <w:rPr>
          <w:rFonts w:hint="default"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2" w:name="_Hlk188257023"/>
      <w:r>
        <w:rPr>
          <w:rFonts w:hint="default" w:ascii="Arial" w:hAnsi="Arial" w:cs="Arial"/>
          <w:b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bookmarkStart w:id="3" w:name="_Hlk188016586"/>
      <w:r>
        <w:rPr>
          <w:rFonts w:hint="default" w:ascii="Arial" w:hAnsi="Arial" w:cs="Arial"/>
          <w:b/>
          <w:sz w:val="24"/>
          <w:szCs w:val="24"/>
        </w:rPr>
        <w:t xml:space="preserve">Большевистского сельского поселения </w:t>
      </w:r>
      <w:bookmarkEnd w:id="3"/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Большевистского сельского поселения Еланского муниципального района Волгоградской области,  и земельных участков, находящихся в частной собственности</w:t>
      </w:r>
      <w:bookmarkEnd w:id="2"/>
      <w:r>
        <w:rPr>
          <w:rFonts w:hint="default" w:ascii="Arial" w:hAnsi="Arial" w:cs="Arial"/>
          <w:b/>
          <w:sz w:val="24"/>
          <w:szCs w:val="24"/>
        </w:rPr>
        <w:t>»</w:t>
      </w:r>
    </w:p>
    <w:p w14:paraId="63E4AD39">
      <w:pPr>
        <w:widowControl w:val="0"/>
        <w:jc w:val="both"/>
        <w:rPr>
          <w:rFonts w:hint="default" w:ascii="Arial" w:hAnsi="Arial" w:cs="Arial"/>
          <w:sz w:val="24"/>
          <w:szCs w:val="24"/>
        </w:rPr>
      </w:pPr>
    </w:p>
    <w:p w14:paraId="3474C7F5">
      <w:pPr>
        <w:spacing w:after="120"/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hint="default" w:ascii="Arial" w:hAnsi="Arial" w:cs="Arial"/>
          <w:sz w:val="24"/>
          <w:szCs w:val="24"/>
        </w:rPr>
        <w:t>, 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1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2A120C98">
      <w:pPr>
        <w:pStyle w:val="16"/>
        <w:spacing w:line="247" w:lineRule="auto"/>
        <w:ind w:left="53" w:right="67" w:firstLine="71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105"/>
          <w:sz w:val="24"/>
          <w:szCs w:val="24"/>
        </w:rPr>
        <w:t xml:space="preserve">1 В Административный регламент предоставления муниципальной услуги </w:t>
      </w:r>
      <w:r>
        <w:rPr>
          <w:rFonts w:hint="default" w:ascii="Arial" w:hAnsi="Arial" w:cs="Arial"/>
          <w:sz w:val="24"/>
          <w:szCs w:val="24"/>
        </w:rPr>
        <w:t>«Перераспределение земель и (или)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Большевистского сельского поселения Еланского муниципального района Волгоградской области,  и земельных участков, находящихся в частной собственности» от 28.10.2024 года №46, внести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следующие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изменения:</w:t>
      </w:r>
    </w:p>
    <w:p w14:paraId="17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1) пункт 2.5 изложить в следующей редакции: </w:t>
      </w:r>
    </w:p>
    <w:p w14:paraId="18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«2.5. Правовые основания для предоставления услуги.</w:t>
      </w:r>
    </w:p>
    <w:p w14:paraId="19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14:paraId="1A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абзац второй пункта 2.6.3.2 изложить в следующей редакции:</w:t>
      </w:r>
    </w:p>
    <w:p w14:paraId="1B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14:paraId="1C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3) пункт 2.11 изложить в следующей редакции: </w:t>
      </w:r>
    </w:p>
    <w:p w14:paraId="1D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«2.11.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14:paraId="1E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пункт 2.13 после слова «документов» дополнить словами «и (или) информации»;</w:t>
      </w:r>
    </w:p>
    <w:p w14:paraId="1F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5) разделы 4, 5 исключить.</w:t>
      </w:r>
    </w:p>
    <w:p w14:paraId="20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7CD8F6C7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695BD2DF">
      <w:pPr>
        <w:widowControl w:val="0"/>
        <w:rPr>
          <w:rFonts w:hint="default" w:ascii="Arial" w:hAnsi="Arial" w:cs="Arial"/>
          <w:sz w:val="24"/>
          <w:szCs w:val="24"/>
        </w:rPr>
      </w:pPr>
      <w:bookmarkStart w:id="4" w:name="_GoBack"/>
      <w:bookmarkEnd w:id="4"/>
    </w:p>
    <w:p w14:paraId="0F39E8FC">
      <w:pPr>
        <w:widowControl w:val="0"/>
        <w:rPr>
          <w:rFonts w:hint="default" w:ascii="Arial" w:hAnsi="Arial" w:cs="Arial"/>
          <w:sz w:val="24"/>
          <w:szCs w:val="24"/>
        </w:rPr>
      </w:pPr>
    </w:p>
    <w:p w14:paraId="1C2E6D7E">
      <w:pPr>
        <w:widowControl w:val="0"/>
        <w:rPr>
          <w:rFonts w:hint="default" w:ascii="Arial" w:hAnsi="Arial" w:cs="Arial"/>
          <w:sz w:val="24"/>
          <w:szCs w:val="24"/>
        </w:rPr>
      </w:pPr>
    </w:p>
    <w:p w14:paraId="5CDE69C2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Большевистского сельского поселения </w:t>
      </w:r>
    </w:p>
    <w:p w14:paraId="6E0D65E7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Еланского муниципального</w:t>
      </w:r>
    </w:p>
    <w:p w14:paraId="2A6B9A48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района Волгоградской области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С.Ю.Скуратова</w:t>
      </w:r>
    </w:p>
    <w:p w14:paraId="04AA7E27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p w14:paraId="28000000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p w14:paraId="29000000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sectPr>
      <w:headerReference r:id="rId5" w:type="default"/>
      <w:headerReference r:id="rId6" w:type="even"/>
      <w:pgSz w:w="11905" w:h="16837"/>
      <w:pgMar w:top="568" w:right="1134" w:bottom="851" w:left="1701" w:header="357" w:footer="476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2000000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400000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243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none"/>
    </w:rPr>
  </w:style>
  <w:style w:type="character" w:styleId="10">
    <w:name w:val="page number"/>
    <w:uiPriority w:val="0"/>
  </w:style>
  <w:style w:type="paragraph" w:styleId="11">
    <w:name w:val="Balloon Text"/>
    <w:basedOn w:val="1"/>
    <w:uiPriority w:val="0"/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line="276" w:lineRule="auto"/>
    </w:pPr>
  </w:style>
  <w:style w:type="paragraph" w:styleId="17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2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27">
    <w:name w:val="t_kostenko"/>
    <w:link w:val="28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28">
    <w:name w:val="t_kostenko1"/>
    <w:link w:val="27"/>
    <w:uiPriority w:val="0"/>
    <w:rPr>
      <w:rFonts w:ascii="Arial" w:hAnsi="Arial"/>
      <w:color w:val="000000"/>
      <w:sz w:val="20"/>
    </w:rPr>
  </w:style>
  <w:style w:type="paragraph" w:customStyle="1" w:styleId="29">
    <w:name w:val="Endnote"/>
    <w:link w:val="30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Endnote1"/>
    <w:link w:val="29"/>
    <w:uiPriority w:val="0"/>
    <w:rPr>
      <w:rFonts w:ascii="XO Thames" w:hAnsi="XO Thames"/>
      <w:sz w:val="22"/>
    </w:rPr>
  </w:style>
  <w:style w:type="paragraph" w:customStyle="1" w:styleId="31">
    <w:name w:val="Символ сноски"/>
    <w:link w:val="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32">
    <w:name w:val="Символ сноски1"/>
    <w:link w:val="31"/>
    <w:uiPriority w:val="0"/>
    <w:rPr>
      <w:vertAlign w:val="superscript"/>
    </w:rPr>
  </w:style>
  <w:style w:type="paragraph" w:customStyle="1" w:styleId="33">
    <w:name w:val="ConsPlusNonformat"/>
    <w:link w:val="34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4">
    <w:name w:val="ConsPlusNonformat1"/>
    <w:link w:val="33"/>
    <w:uiPriority w:val="0"/>
    <w:rPr>
      <w:rFonts w:ascii="Courier New" w:hAnsi="Courier New"/>
    </w:rPr>
  </w:style>
  <w:style w:type="paragraph" w:customStyle="1" w:styleId="35">
    <w:name w:val="Footnote"/>
    <w:basedOn w:val="1"/>
    <w:link w:val="36"/>
    <w:uiPriority w:val="0"/>
    <w:rPr>
      <w:sz w:val="20"/>
    </w:rPr>
  </w:style>
  <w:style w:type="character" w:customStyle="1" w:styleId="36">
    <w:name w:val="Footnote1"/>
    <w:link w:val="35"/>
    <w:uiPriority w:val="0"/>
    <w:rPr>
      <w:sz w:val="20"/>
    </w:rPr>
  </w:style>
  <w:style w:type="paragraph" w:customStyle="1" w:styleId="37">
    <w:name w:val="Header and Footer"/>
    <w:link w:val="3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8">
    <w:name w:val="Header and Footer1"/>
    <w:link w:val="37"/>
    <w:qFormat/>
    <w:uiPriority w:val="0"/>
    <w:rPr>
      <w:rFonts w:ascii="XO Thames" w:hAnsi="XO Thames"/>
      <w:sz w:val="28"/>
    </w:rPr>
  </w:style>
  <w:style w:type="paragraph" w:customStyle="1" w:styleId="39">
    <w:name w:val="Знак сноски1"/>
    <w:basedOn w:val="1"/>
    <w:link w:val="40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40">
    <w:name w:val="Знак сноски11"/>
    <w:link w:val="39"/>
    <w:qFormat/>
    <w:uiPriority w:val="0"/>
    <w:rPr>
      <w:sz w:val="20"/>
      <w:vertAlign w:val="superscript"/>
    </w:rPr>
  </w:style>
  <w:style w:type="paragraph" w:customStyle="1" w:styleId="41">
    <w:name w:val="ConsPlusTitle"/>
    <w:link w:val="42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b/>
      <w:color w:val="000000"/>
      <w:spacing w:val="0"/>
      <w:sz w:val="22"/>
    </w:rPr>
  </w:style>
  <w:style w:type="character" w:customStyle="1" w:styleId="42">
    <w:name w:val="ConsPlusTitle1"/>
    <w:link w:val="41"/>
    <w:qFormat/>
    <w:uiPriority w:val="0"/>
    <w:rPr>
      <w:rFonts w:ascii="Calibri" w:hAnsi="Calibri"/>
      <w:b/>
      <w:sz w:val="22"/>
    </w:rPr>
  </w:style>
  <w:style w:type="paragraph" w:customStyle="1" w:styleId="43">
    <w:name w:val="ConsPlusNormal"/>
    <w:link w:val="44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4">
    <w:name w:val="ConsPlusNormal1"/>
    <w:link w:val="43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2025-06-02T11:03:40Z</dcterms:created>
  <dc:creator>user</dc:creator>
  <cp:lastModifiedBy>user</cp:lastModifiedBy>
  <dcterms:modified xsi:type="dcterms:W3CDTF">2025-06-02T11:24:43Z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A274FB28EAE94C24B699081C7FF078E0_13</vt:lpwstr>
  </property>
</Properties>
</file>