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DF6B8">
      <w:pPr>
        <w:pStyle w:val="4"/>
        <w:spacing w:before="76"/>
        <w:ind w:left="3" w:right="1"/>
        <w:jc w:val="center"/>
      </w:pPr>
      <w:r>
        <w:rPr>
          <w:spacing w:val="-2"/>
        </w:rPr>
        <w:t>АДМИНИСТРАЦИЯ</w:t>
      </w:r>
    </w:p>
    <w:p w14:paraId="110AE961">
      <w:pPr>
        <w:pStyle w:val="4"/>
        <w:spacing w:before="4"/>
        <w:ind w:left="2" w:right="1"/>
        <w:jc w:val="center"/>
      </w:pPr>
      <w:r>
        <w:rPr>
          <w:spacing w:val="-4"/>
        </w:rPr>
        <w:t>Большевистского</w:t>
      </w:r>
      <w:r>
        <w:t xml:space="preserve"> </w:t>
      </w:r>
      <w:r>
        <w:rPr>
          <w:spacing w:val="-4"/>
        </w:rPr>
        <w:t>сельского</w:t>
      </w:r>
      <w:r>
        <w:rPr>
          <w:spacing w:val="1"/>
        </w:rPr>
        <w:t xml:space="preserve"> </w:t>
      </w:r>
      <w:r>
        <w:rPr>
          <w:spacing w:val="-4"/>
        </w:rPr>
        <w:t>поселения</w:t>
      </w:r>
    </w:p>
    <w:p w14:paraId="10B9CE4D">
      <w:pPr>
        <w:pStyle w:val="4"/>
        <w:spacing w:before="4"/>
        <w:ind w:left="2" w:right="3"/>
        <w:jc w:val="center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593915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>
                              <a:moveTo>
                                <a:pt x="593915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85.05pt;margin-top:15.5pt;height:0.1pt;width:467.65pt;mso-position-horizontal-relative:page;mso-wrap-distance-bottom:0pt;mso-wrap-distance-top:0pt;z-index:-251657216;mso-width-relative:page;mso-height-relative:page;" filled="f" stroked="t" coordsize="5939155,1" o:gfxdata="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ae1V/WAAAACgEAAA8AAAAAAAAA&#10;AQAgAAAAIgAAAGRycy9kb3ducmV2LnhtbFBLAQIUABQAAAAIAIdO4kB5eJk4EwIAAHsEAAAOAAAA&#10;AAAAAAEAIAAAACUBAABkcnMvZTJvRG9jLnhtbFBLBQYAAAAABgAGAFkBAACqBQAAAAA=&#10;" path="m5939155,0l0,0e">
                <v:fill on="f" focussize="0,0"/>
                <v:stroke weight="1.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pacing w:val="-2"/>
        </w:rPr>
        <w:t>Еланского</w:t>
      </w:r>
      <w:r>
        <w:rPr>
          <w:spacing w:val="-9"/>
        </w:rPr>
        <w:t xml:space="preserve"> </w:t>
      </w:r>
      <w:r>
        <w:rPr>
          <w:spacing w:val="-2"/>
        </w:rP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  <w:r>
        <w:rPr>
          <w:spacing w:val="-8"/>
        </w:rPr>
        <w:t xml:space="preserve"> </w:t>
      </w:r>
      <w:r>
        <w:rPr>
          <w:spacing w:val="-2"/>
        </w:rPr>
        <w:t>Волгоградской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14:paraId="01F7CDA7">
      <w:pPr>
        <w:pStyle w:val="4"/>
      </w:pPr>
    </w:p>
    <w:p w14:paraId="3054D4AD">
      <w:pPr>
        <w:pStyle w:val="4"/>
        <w:spacing w:before="13"/>
      </w:pPr>
    </w:p>
    <w:p w14:paraId="2A237E62">
      <w:pPr>
        <w:pStyle w:val="4"/>
        <w:ind w:left="2" w:right="2"/>
        <w:jc w:val="center"/>
      </w:pPr>
      <w:bookmarkStart w:id="0" w:name="ПОСТАНОВЛЕНИЕ"/>
      <w:bookmarkEnd w:id="0"/>
      <w:r>
        <w:rPr>
          <w:spacing w:val="-2"/>
        </w:rPr>
        <w:t>ПОСТАНОВЛЕНИЕ</w:t>
      </w:r>
    </w:p>
    <w:p w14:paraId="3206AF3B">
      <w:pPr>
        <w:pStyle w:val="4"/>
        <w:spacing w:before="9"/>
      </w:pPr>
    </w:p>
    <w:p w14:paraId="20D5364C">
      <w:pPr>
        <w:pStyle w:val="4"/>
        <w:tabs>
          <w:tab w:val="left" w:pos="7394"/>
        </w:tabs>
        <w:ind w:left="944"/>
      </w:pPr>
      <w:r>
        <w:t>от</w:t>
      </w:r>
      <w:r>
        <w:rPr>
          <w:spacing w:val="-3"/>
        </w:rPr>
        <w:t xml:space="preserve"> </w:t>
      </w:r>
      <w:r>
        <w:t>13.05.2025</w:t>
      </w:r>
      <w:r>
        <w:rPr>
          <w:spacing w:val="-2"/>
        </w:rPr>
        <w:t xml:space="preserve"> </w:t>
      </w:r>
      <w:r>
        <w:rPr>
          <w:spacing w:val="-5"/>
        </w:rPr>
        <w:t>г.</w:t>
      </w:r>
      <w:r>
        <w:tab/>
      </w:r>
      <w:r>
        <w:t>№</w:t>
      </w:r>
      <w:r>
        <w:rPr>
          <w:spacing w:val="18"/>
        </w:rPr>
        <w:t xml:space="preserve"> </w:t>
      </w:r>
      <w:r>
        <w:rPr>
          <w:spacing w:val="-5"/>
        </w:rPr>
        <w:t>22</w:t>
      </w:r>
    </w:p>
    <w:p w14:paraId="3B83C12F">
      <w:pPr>
        <w:pStyle w:val="4"/>
      </w:pPr>
    </w:p>
    <w:p w14:paraId="25E73E47">
      <w:pPr>
        <w:pStyle w:val="4"/>
        <w:spacing w:before="13"/>
      </w:pPr>
    </w:p>
    <w:p w14:paraId="207AC9D0">
      <w:pPr>
        <w:pStyle w:val="4"/>
        <w:spacing w:line="244" w:lineRule="auto"/>
        <w:ind w:left="144" w:right="141" w:firstLine="709"/>
        <w:jc w:val="both"/>
      </w:pPr>
      <w:r>
        <w:t>Об утверждении перечня должностных лиц Администрации Большевистского сельского поселения Еланского муниципального района Волгоградской области, уполномоченных на составление протоколов об административных правонарушениях, предусмотренных Кодексом Волгоградской области об административной ответственности.</w:t>
      </w:r>
    </w:p>
    <w:p w14:paraId="41C8A265">
      <w:pPr>
        <w:pStyle w:val="4"/>
        <w:spacing w:before="271" w:line="244" w:lineRule="auto"/>
        <w:ind w:left="144" w:right="149" w:firstLine="708"/>
        <w:jc w:val="both"/>
      </w:pPr>
      <w:r>
        <w:t>В соответствии с Законом Волгоградской области от 11 июня 2008 г.</w:t>
      </w:r>
      <w:r>
        <w:rPr>
          <w:spacing w:val="40"/>
        </w:rPr>
        <w:t xml:space="preserve"> </w:t>
      </w:r>
      <w:r>
        <w:t>№ 1693-ОД "Кодекс Волгоградской области об административной ответственности", руководствуясь Уставом Большевистского сельского поселения Еланского муниципального района Волгоградской области,</w:t>
      </w:r>
    </w:p>
    <w:p w14:paraId="4335F73D">
      <w:pPr>
        <w:pStyle w:val="4"/>
        <w:spacing w:line="267" w:lineRule="exact"/>
        <w:ind w:left="144"/>
        <w:jc w:val="both"/>
      </w:pPr>
      <w:r>
        <w:t>п</w:t>
      </w:r>
      <w:r>
        <w:rPr>
          <w:spacing w:val="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</w:t>
      </w:r>
      <w:r>
        <w:rPr>
          <w:spacing w:val="4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н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</w:t>
      </w:r>
      <w:r>
        <w:rPr>
          <w:spacing w:val="5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е</w:t>
      </w:r>
      <w:r>
        <w:rPr>
          <w:spacing w:val="6"/>
        </w:rPr>
        <w:t xml:space="preserve"> </w:t>
      </w:r>
      <w:r>
        <w:t>т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4990B508">
      <w:pPr>
        <w:pStyle w:val="6"/>
        <w:numPr>
          <w:ilvl w:val="0"/>
          <w:numId w:val="1"/>
        </w:numPr>
        <w:tabs>
          <w:tab w:val="left" w:pos="1558"/>
        </w:tabs>
        <w:spacing w:before="4" w:line="244" w:lineRule="auto"/>
        <w:ind w:right="141"/>
        <w:rPr>
          <w:sz w:val="24"/>
        </w:rPr>
      </w:pPr>
      <w:r>
        <w:rPr>
          <w:sz w:val="24"/>
        </w:rPr>
        <w:t xml:space="preserve">Утвердить перечень должностных лиц Администрации Большевистского сельского поселения Еланского муниципального района Волгоградской области, </w:t>
      </w:r>
      <w:bookmarkStart w:id="1" w:name="_GoBack"/>
      <w:bookmarkEnd w:id="1"/>
      <w:r>
        <w:rPr>
          <w:sz w:val="24"/>
        </w:rPr>
        <w:t>уполномоченных на составление протоколов об административных правонарушениях, предусмотренных Кодексом Волгоградской области об административной ответственности, согласно Приложению.</w:t>
      </w:r>
    </w:p>
    <w:p w14:paraId="020469FD">
      <w:pPr>
        <w:pStyle w:val="6"/>
        <w:numPr>
          <w:ilvl w:val="0"/>
          <w:numId w:val="1"/>
        </w:numPr>
        <w:tabs>
          <w:tab w:val="left" w:pos="1447"/>
        </w:tabs>
        <w:spacing w:line="244" w:lineRule="auto"/>
        <w:rPr>
          <w:color w:val="auto"/>
          <w:sz w:val="24"/>
        </w:rPr>
      </w:pPr>
      <w:r>
        <w:rPr>
          <w:color w:val="auto"/>
          <w:sz w:val="24"/>
        </w:rPr>
        <w:t>Постановление Администрации Большевистского сельского поселения Еланского</w:t>
      </w:r>
      <w:r>
        <w:rPr>
          <w:color w:val="auto"/>
          <w:spacing w:val="27"/>
          <w:sz w:val="24"/>
        </w:rPr>
        <w:t xml:space="preserve"> </w:t>
      </w:r>
      <w:r>
        <w:rPr>
          <w:color w:val="auto"/>
          <w:sz w:val="24"/>
        </w:rPr>
        <w:t>муниципального</w:t>
      </w:r>
      <w:r>
        <w:rPr>
          <w:color w:val="auto"/>
          <w:spacing w:val="27"/>
          <w:sz w:val="24"/>
        </w:rPr>
        <w:t xml:space="preserve"> </w:t>
      </w:r>
      <w:r>
        <w:rPr>
          <w:color w:val="auto"/>
          <w:sz w:val="24"/>
        </w:rPr>
        <w:t>района</w:t>
      </w:r>
      <w:r>
        <w:rPr>
          <w:color w:val="auto"/>
          <w:spacing w:val="27"/>
          <w:sz w:val="24"/>
        </w:rPr>
        <w:t xml:space="preserve"> </w:t>
      </w:r>
      <w:r>
        <w:rPr>
          <w:color w:val="auto"/>
          <w:sz w:val="24"/>
        </w:rPr>
        <w:t>Волгоградской</w:t>
      </w:r>
      <w:r>
        <w:rPr>
          <w:color w:val="auto"/>
          <w:spacing w:val="27"/>
          <w:sz w:val="24"/>
        </w:rPr>
        <w:t xml:space="preserve"> </w:t>
      </w:r>
      <w:r>
        <w:rPr>
          <w:color w:val="auto"/>
          <w:sz w:val="24"/>
        </w:rPr>
        <w:t>области</w:t>
      </w:r>
      <w:r>
        <w:rPr>
          <w:color w:val="auto"/>
          <w:spacing w:val="27"/>
          <w:sz w:val="24"/>
        </w:rPr>
        <w:t xml:space="preserve"> </w:t>
      </w:r>
      <w:r>
        <w:rPr>
          <w:color w:val="auto"/>
          <w:sz w:val="24"/>
        </w:rPr>
        <w:t>от</w:t>
      </w:r>
      <w:r>
        <w:rPr>
          <w:color w:val="auto"/>
          <w:spacing w:val="27"/>
          <w:sz w:val="24"/>
        </w:rPr>
        <w:t xml:space="preserve"> </w:t>
      </w:r>
      <w:r>
        <w:rPr>
          <w:rFonts w:hint="default"/>
          <w:color w:val="auto"/>
          <w:sz w:val="24"/>
          <w:lang w:val="ru-RU"/>
        </w:rPr>
        <w:t xml:space="preserve">01 </w:t>
      </w:r>
      <w:r>
        <w:rPr>
          <w:color w:val="auto"/>
          <w:sz w:val="24"/>
        </w:rPr>
        <w:t>ию</w:t>
      </w:r>
      <w:r>
        <w:rPr>
          <w:color w:val="auto"/>
          <w:sz w:val="24"/>
          <w:lang w:val="ru-RU"/>
        </w:rPr>
        <w:t>л</w:t>
      </w:r>
      <w:r>
        <w:rPr>
          <w:color w:val="auto"/>
          <w:sz w:val="24"/>
        </w:rPr>
        <w:t>я</w:t>
      </w:r>
      <w:r>
        <w:rPr>
          <w:color w:val="auto"/>
          <w:spacing w:val="27"/>
          <w:sz w:val="24"/>
        </w:rPr>
        <w:t xml:space="preserve"> </w:t>
      </w:r>
      <w:r>
        <w:rPr>
          <w:color w:val="auto"/>
          <w:sz w:val="24"/>
        </w:rPr>
        <w:t>2009</w:t>
      </w:r>
      <w:r>
        <w:rPr>
          <w:color w:val="auto"/>
          <w:spacing w:val="27"/>
          <w:sz w:val="24"/>
        </w:rPr>
        <w:t xml:space="preserve"> </w:t>
      </w:r>
      <w:r>
        <w:rPr>
          <w:color w:val="auto"/>
          <w:sz w:val="24"/>
        </w:rPr>
        <w:t>г.</w:t>
      </w:r>
      <w:r>
        <w:rPr>
          <w:color w:val="auto"/>
          <w:spacing w:val="27"/>
          <w:sz w:val="24"/>
        </w:rPr>
        <w:t xml:space="preserve"> </w:t>
      </w:r>
      <w:r>
        <w:rPr>
          <w:color w:val="auto"/>
          <w:sz w:val="24"/>
        </w:rPr>
        <w:t>№</w:t>
      </w:r>
    </w:p>
    <w:p w14:paraId="35C8918F">
      <w:pPr>
        <w:pStyle w:val="4"/>
        <w:numPr>
          <w:numId w:val="0"/>
        </w:numPr>
        <w:spacing w:line="244" w:lineRule="auto"/>
        <w:ind w:left="440" w:leftChars="0" w:right="146" w:rightChars="0"/>
        <w:jc w:val="both"/>
        <w:rPr>
          <w:color w:val="auto"/>
        </w:rPr>
      </w:pPr>
      <w:r>
        <w:rPr>
          <w:rFonts w:hint="default"/>
          <w:color w:val="auto"/>
          <w:lang w:val="ru-RU"/>
        </w:rPr>
        <w:t xml:space="preserve">26 </w:t>
      </w:r>
      <w:r>
        <w:rPr>
          <w:color w:val="auto"/>
        </w:rPr>
        <w:t>Об утверждении перечня должностных лиц, уполномоченных составлять протоколы об административных правонарушениях, предусмотренных Кодексом Волгоградской области об административной ответственности», считать утратившим силу.</w:t>
      </w:r>
    </w:p>
    <w:p w14:paraId="35A06F1D">
      <w:pPr>
        <w:pStyle w:val="4"/>
        <w:numPr>
          <w:ilvl w:val="0"/>
          <w:numId w:val="1"/>
        </w:numPr>
        <w:spacing w:line="244" w:lineRule="auto"/>
        <w:ind w:right="146"/>
        <w:jc w:val="both"/>
        <w:rPr>
          <w:color w:val="auto"/>
        </w:rPr>
      </w:pPr>
      <w:r>
        <w:rPr>
          <w:color w:val="auto"/>
        </w:rPr>
        <w:t>Контроль</w:t>
      </w:r>
      <w:r>
        <w:rPr>
          <w:color w:val="auto"/>
          <w:spacing w:val="-16"/>
        </w:rPr>
        <w:t xml:space="preserve"> </w:t>
      </w:r>
      <w:r>
        <w:rPr>
          <w:color w:val="auto"/>
        </w:rPr>
        <w:t>за</w:t>
      </w:r>
      <w:r>
        <w:rPr>
          <w:color w:val="auto"/>
          <w:spacing w:val="-15"/>
        </w:rPr>
        <w:t xml:space="preserve"> </w:t>
      </w:r>
      <w:r>
        <w:rPr>
          <w:color w:val="auto"/>
        </w:rPr>
        <w:t>исполнением</w:t>
      </w:r>
      <w:r>
        <w:rPr>
          <w:color w:val="auto"/>
          <w:spacing w:val="-16"/>
        </w:rPr>
        <w:t xml:space="preserve"> </w:t>
      </w:r>
      <w:r>
        <w:rPr>
          <w:color w:val="auto"/>
        </w:rPr>
        <w:t>постановления</w:t>
      </w:r>
      <w:r>
        <w:rPr>
          <w:color w:val="auto"/>
          <w:spacing w:val="-15"/>
        </w:rPr>
        <w:t xml:space="preserve"> </w:t>
      </w:r>
      <w:r>
        <w:rPr>
          <w:color w:val="auto"/>
        </w:rPr>
        <w:t>оставляю</w:t>
      </w:r>
      <w:r>
        <w:rPr>
          <w:color w:val="auto"/>
          <w:spacing w:val="-16"/>
        </w:rPr>
        <w:t xml:space="preserve"> </w:t>
      </w:r>
      <w:r>
        <w:rPr>
          <w:color w:val="auto"/>
        </w:rPr>
        <w:t>за</w:t>
      </w:r>
      <w:r>
        <w:rPr>
          <w:color w:val="auto"/>
          <w:spacing w:val="-15"/>
        </w:rPr>
        <w:t xml:space="preserve"> </w:t>
      </w:r>
      <w:r>
        <w:rPr>
          <w:color w:val="auto"/>
          <w:spacing w:val="-2"/>
        </w:rPr>
        <w:t>собой.</w:t>
      </w:r>
    </w:p>
    <w:p w14:paraId="1D57645E">
      <w:pPr>
        <w:pStyle w:val="6"/>
        <w:numPr>
          <w:ilvl w:val="0"/>
          <w:numId w:val="1"/>
        </w:numPr>
        <w:tabs>
          <w:tab w:val="left" w:pos="1313"/>
        </w:tabs>
        <w:spacing w:line="244" w:lineRule="auto"/>
        <w:rPr>
          <w:sz w:val="24"/>
        </w:rPr>
      </w:pPr>
      <w:r>
        <w:rPr>
          <w:sz w:val="24"/>
        </w:rPr>
        <w:t>Настоящее постановление вступает в силу со дня его официального обнародования и подлежит размещению на официальном сайте Администрации Большевистского сельского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Еланского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Волгоградской </w:t>
      </w:r>
      <w:r>
        <w:rPr>
          <w:spacing w:val="-2"/>
          <w:sz w:val="24"/>
        </w:rPr>
        <w:t>области.</w:t>
      </w:r>
    </w:p>
    <w:p w14:paraId="05A59D87">
      <w:pPr>
        <w:pStyle w:val="4"/>
      </w:pPr>
    </w:p>
    <w:p w14:paraId="11D865CC">
      <w:pPr>
        <w:pStyle w:val="4"/>
        <w:spacing w:before="79"/>
      </w:pPr>
    </w:p>
    <w:p w14:paraId="070F79BA">
      <w:pPr>
        <w:pStyle w:val="4"/>
        <w:tabs>
          <w:tab w:val="left" w:pos="6924"/>
        </w:tabs>
        <w:spacing w:line="211" w:lineRule="auto"/>
        <w:ind w:left="144" w:right="1041"/>
        <w:jc w:val="both"/>
      </w:pPr>
      <w:r>
        <w:t>Глава Большевистского                               С.Ю.Скуратова</w:t>
      </w:r>
    </w:p>
    <w:p w14:paraId="7ED9C8BD">
      <w:pPr>
        <w:pStyle w:val="4"/>
        <w:tabs>
          <w:tab w:val="left" w:pos="6924"/>
        </w:tabs>
        <w:spacing w:line="211" w:lineRule="auto"/>
        <w:ind w:left="144" w:right="1041"/>
        <w:jc w:val="both"/>
        <w:rPr>
          <w:spacing w:val="-2"/>
        </w:rPr>
      </w:pPr>
      <w:r>
        <w:t>сельского поселения</w:t>
      </w:r>
      <w:r>
        <w:tab/>
      </w:r>
    </w:p>
    <w:p w14:paraId="202C3EFA">
      <w:pPr>
        <w:pStyle w:val="4"/>
        <w:spacing w:line="211" w:lineRule="auto"/>
        <w:jc w:val="both"/>
        <w:sectPr>
          <w:type w:val="continuous"/>
          <w:pgSz w:w="11910" w:h="16840"/>
          <w:pgMar w:top="1320" w:right="708" w:bottom="280" w:left="1559" w:header="720" w:footer="720" w:gutter="0"/>
          <w:cols w:space="720" w:num="1"/>
        </w:sectPr>
      </w:pPr>
    </w:p>
    <w:p w14:paraId="2EF76B13">
      <w:pPr>
        <w:pStyle w:val="4"/>
        <w:spacing w:before="67" w:line="256" w:lineRule="exact"/>
        <w:ind w:right="140"/>
        <w:jc w:val="right"/>
      </w:pPr>
      <w:r>
        <w:rPr>
          <w:spacing w:val="-2"/>
        </w:rPr>
        <w:t>ПРИЛОЖЕНИЕ</w:t>
      </w:r>
    </w:p>
    <w:p w14:paraId="31007BAD">
      <w:pPr>
        <w:pStyle w:val="4"/>
        <w:spacing w:before="10" w:line="211" w:lineRule="auto"/>
        <w:ind w:left="5581" w:right="140" w:firstLine="171"/>
        <w:jc w:val="right"/>
      </w:pPr>
      <w:r>
        <w:t>к</w:t>
      </w:r>
      <w:r>
        <w:rPr>
          <w:spacing w:val="-16"/>
        </w:rPr>
        <w:t xml:space="preserve"> </w:t>
      </w:r>
      <w:r>
        <w:t>постановлению</w:t>
      </w:r>
      <w:r>
        <w:rPr>
          <w:spacing w:val="-16"/>
        </w:rPr>
        <w:t xml:space="preserve"> </w:t>
      </w:r>
      <w:r>
        <w:t xml:space="preserve">Администрации Вязовского сельского поселения </w:t>
      </w:r>
      <w:r>
        <w:rPr>
          <w:spacing w:val="-2"/>
        </w:rPr>
        <w:t>Еланского</w:t>
      </w:r>
      <w:r>
        <w:rPr>
          <w:spacing w:val="-9"/>
        </w:rPr>
        <w:t xml:space="preserve"> </w:t>
      </w:r>
      <w:r>
        <w:rPr>
          <w:spacing w:val="-2"/>
        </w:rP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района</w:t>
      </w:r>
    </w:p>
    <w:p w14:paraId="497386E1">
      <w:pPr>
        <w:pStyle w:val="4"/>
        <w:spacing w:before="3" w:line="211" w:lineRule="auto"/>
        <w:ind w:left="6381" w:right="140" w:firstLine="501"/>
        <w:jc w:val="right"/>
      </w:pPr>
      <w:r>
        <w:rPr>
          <w:spacing w:val="-2"/>
        </w:rPr>
        <w:t>Волгоградской</w:t>
      </w:r>
      <w:r>
        <w:rPr>
          <w:spacing w:val="-11"/>
        </w:rPr>
        <w:t xml:space="preserve"> </w:t>
      </w:r>
      <w:r>
        <w:rPr>
          <w:spacing w:val="-2"/>
        </w:rPr>
        <w:t xml:space="preserve">области </w:t>
      </w:r>
      <w:r>
        <w:t>от</w:t>
      </w:r>
      <w:r>
        <w:rPr>
          <w:spacing w:val="2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-5"/>
        </w:rPr>
        <w:t>22</w:t>
      </w:r>
    </w:p>
    <w:p w14:paraId="7CF6D868">
      <w:pPr>
        <w:pStyle w:val="4"/>
        <w:spacing w:before="13"/>
      </w:pPr>
    </w:p>
    <w:p w14:paraId="12DC4DDB">
      <w:pPr>
        <w:pStyle w:val="4"/>
        <w:ind w:left="3" w:right="1"/>
        <w:jc w:val="center"/>
      </w:pPr>
      <w:r>
        <w:rPr>
          <w:spacing w:val="-2"/>
        </w:rPr>
        <w:t>ПЕРЕЧЕНЬ</w:t>
      </w:r>
    </w:p>
    <w:p w14:paraId="304115C1">
      <w:pPr>
        <w:pStyle w:val="4"/>
        <w:spacing w:before="4" w:line="244" w:lineRule="auto"/>
        <w:ind w:left="144" w:right="147"/>
        <w:jc w:val="both"/>
      </w:pPr>
      <w:r>
        <w:t>должностных лиц Администрации Большевистского сельского поселения Еланского муниципального района Волгоградской области, уполномоченных на составление протоколов об административных правонарушениях, предусмотренных Кодексом Волгоградской области об административной ответственности</w:t>
      </w:r>
    </w:p>
    <w:p w14:paraId="02B93757">
      <w:pPr>
        <w:pStyle w:val="4"/>
        <w:spacing w:before="42"/>
        <w:rPr>
          <w:sz w:val="20"/>
        </w:rPr>
      </w:pPr>
    </w:p>
    <w:tbl>
      <w:tblPr>
        <w:tblStyle w:val="5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0"/>
        <w:gridCol w:w="4784"/>
      </w:tblGrid>
      <w:tr w14:paraId="233A2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780" w:type="dxa"/>
          </w:tcPr>
          <w:p w14:paraId="281FE051">
            <w:pPr>
              <w:pStyle w:val="7"/>
              <w:spacing w:line="244" w:lineRule="auto"/>
              <w:ind w:right="2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 составление протоколов об административных правонарушениях</w:t>
            </w:r>
          </w:p>
        </w:tc>
        <w:tc>
          <w:tcPr>
            <w:tcW w:w="4784" w:type="dxa"/>
          </w:tcPr>
          <w:p w14:paraId="024A92A3">
            <w:pPr>
              <w:pStyle w:val="7"/>
              <w:spacing w:line="244" w:lineRule="auto"/>
              <w:ind w:left="110" w:right="21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об административной ответственности</w:t>
            </w:r>
          </w:p>
        </w:tc>
      </w:tr>
      <w:tr w14:paraId="4BA37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80" w:type="dxa"/>
          </w:tcPr>
          <w:p w14:paraId="71C8F806">
            <w:pPr>
              <w:pStyle w:val="7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4784" w:type="dxa"/>
          </w:tcPr>
          <w:p w14:paraId="19EA2FB7">
            <w:pPr>
              <w:pStyle w:val="7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8.1-8.3.,9.1-9.6.,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13.28,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14.10</w:t>
            </w:r>
          </w:p>
        </w:tc>
      </w:tr>
      <w:tr w14:paraId="2174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80" w:type="dxa"/>
          </w:tcPr>
          <w:p w14:paraId="377E9254">
            <w:pPr>
              <w:pStyle w:val="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4784" w:type="dxa"/>
          </w:tcPr>
          <w:p w14:paraId="1D6DAC03"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5.6-5.10,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8.4-</w:t>
            </w:r>
            <w:r>
              <w:rPr>
                <w:spacing w:val="-2"/>
                <w:sz w:val="24"/>
              </w:rPr>
              <w:t>8.17.</w:t>
            </w:r>
          </w:p>
        </w:tc>
      </w:tr>
    </w:tbl>
    <w:p w14:paraId="6367AF18"/>
    <w:sectPr>
      <w:pgSz w:w="11910" w:h="16840"/>
      <w:pgMar w:top="1740" w:right="708" w:bottom="280" w:left="155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660E8"/>
    <w:multiLevelType w:val="multilevel"/>
    <w:tmpl w:val="43B660E8"/>
    <w:lvl w:ilvl="0" w:tentative="0">
      <w:start w:val="1"/>
      <w:numFmt w:val="decimal"/>
      <w:lvlText w:val="%1."/>
      <w:lvlJc w:val="left"/>
      <w:pPr>
        <w:ind w:left="144" w:hanging="565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5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5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5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5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5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5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5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16D5"/>
    <w:rsid w:val="007C67CE"/>
    <w:rsid w:val="00C916D5"/>
    <w:rsid w:val="00F923E4"/>
    <w:rsid w:val="5ED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44" w:right="145" w:firstLine="851"/>
      <w:jc w:val="both"/>
    </w:pPr>
  </w:style>
  <w:style w:type="paragraph" w:customStyle="1" w:styleId="7">
    <w:name w:val="Table Paragraph"/>
    <w:basedOn w:val="1"/>
    <w:qFormat/>
    <w:uiPriority w:val="1"/>
    <w:pPr>
      <w:spacing w:before="3"/>
      <w:ind w:left="10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375</Words>
  <Characters>2143</Characters>
  <Lines>17</Lines>
  <Paragraphs>5</Paragraphs>
  <TotalTime>4</TotalTime>
  <ScaleCrop>false</ScaleCrop>
  <LinksUpToDate>false</LinksUpToDate>
  <CharactersWithSpaces>2513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2025-05-20T07:56:00Z</dcterms:created>
  <dc:creator>Admin</dc:creator>
  <cp:lastModifiedBy>user</cp:lastModifiedBy>
  <dcterms:modified xsi:type="dcterms:W3CDTF">2025-05-20T11:30:49Z</dcterms:modified>
  <dc:title>ПОСТАНОВЛЕНИЕ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2025-02-11T00:00:00Z</vt:filetime>
  </property>
  <property fmtid="{D5CDD505-2E9C-101B-9397-08002B2CF9AE}" pid="6" name="KSOProductBuildVer">
    <vt:lpwstr>1049-12.2.0.21179</vt:lpwstr>
  </property>
  <property fmtid="{D5CDD505-2E9C-101B-9397-08002B2CF9AE}" pid="7" name="ICV">
    <vt:lpwstr>FD48DAB92D0B4809B28CFBE3FE8BD356_13</vt:lpwstr>
  </property>
</Properties>
</file>